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00" w:type="dxa"/>
        <w:tblInd w:w="2880" w:type="dxa"/>
        <w:tblLook w:val="04A0" w:firstRow="1" w:lastRow="0" w:firstColumn="1" w:lastColumn="0" w:noHBand="0" w:noVBand="1"/>
      </w:tblPr>
      <w:tblGrid>
        <w:gridCol w:w="7200"/>
      </w:tblGrid>
      <w:tr w:rsidR="00080327" w:rsidRPr="00080327" w14:paraId="032165A2" w14:textId="77777777" w:rsidTr="00102178">
        <w:trPr>
          <w:trHeight w:val="1656"/>
          <w:tblHeader/>
        </w:trPr>
        <w:tc>
          <w:tcPr>
            <w:tcW w:w="7200" w:type="dxa"/>
            <w:tcMar>
              <w:top w:w="72" w:type="dxa"/>
              <w:left w:w="0" w:type="dxa"/>
              <w:bottom w:w="72" w:type="dxa"/>
              <w:right w:w="0" w:type="dxa"/>
            </w:tcMar>
            <w:vAlign w:val="center"/>
          </w:tcPr>
          <w:p w14:paraId="74F55742" w14:textId="3FAAF403" w:rsidR="0077097B" w:rsidRPr="00080327" w:rsidRDefault="007334AB" w:rsidP="00080327">
            <w:pPr>
              <w:pStyle w:val="Heading1"/>
              <w:rPr>
                <w:sz w:val="36"/>
                <w:szCs w:val="36"/>
              </w:rPr>
            </w:pPr>
            <w:bookmarkStart w:id="0" w:name="_Ref491646174"/>
            <w:r w:rsidRPr="007334AB">
              <w:t>Using Logic Models</w:t>
            </w:r>
            <w:bookmarkStart w:id="1" w:name="_GoBack"/>
            <w:bookmarkEnd w:id="1"/>
            <w:r>
              <w:br/>
            </w:r>
            <w:r w:rsidRPr="007334AB">
              <w:t>for Program Planning and Evaluation</w:t>
            </w:r>
          </w:p>
        </w:tc>
      </w:tr>
    </w:tbl>
    <w:bookmarkEnd w:id="0"/>
    <w:p w14:paraId="3344A5A2" w14:textId="77777777" w:rsidR="007334AB" w:rsidRPr="007334AB" w:rsidRDefault="007334AB" w:rsidP="007334AB">
      <w:pPr>
        <w:pStyle w:val="Heading2"/>
      </w:pPr>
      <w:r w:rsidRPr="007334AB">
        <w:t>Purpose of the Logic Model Tool:</w:t>
      </w:r>
    </w:p>
    <w:p w14:paraId="6B931104" w14:textId="77777777" w:rsidR="005F4FEB" w:rsidRPr="007334AB" w:rsidRDefault="005F4FEB" w:rsidP="007334AB">
      <w:pPr>
        <w:pStyle w:val="Bullet1"/>
      </w:pPr>
      <w:r w:rsidRPr="007334AB">
        <w:t>Provide an overview of what logic models are and how they can be used</w:t>
      </w:r>
      <w:r w:rsidR="005870B1">
        <w:t>.</w:t>
      </w:r>
    </w:p>
    <w:p w14:paraId="0400BD25" w14:textId="77777777" w:rsidR="005F4FEB" w:rsidRPr="007334AB" w:rsidRDefault="005F4FEB" w:rsidP="007334AB">
      <w:pPr>
        <w:pStyle w:val="Bullet1"/>
      </w:pPr>
      <w:r w:rsidRPr="007334AB">
        <w:t>Provide an explanation of the components of logic models</w:t>
      </w:r>
      <w:r w:rsidR="005870B1">
        <w:t>.</w:t>
      </w:r>
    </w:p>
    <w:p w14:paraId="2B64DD21" w14:textId="57C89AB2" w:rsidR="005F4FEB" w:rsidRPr="007334AB" w:rsidRDefault="005F4FEB" w:rsidP="007334AB">
      <w:pPr>
        <w:pStyle w:val="Bullet1"/>
      </w:pPr>
      <w:r w:rsidRPr="007334AB">
        <w:t>Provide an example illustrat</w:t>
      </w:r>
      <w:r w:rsidR="005870B1">
        <w:t>ing</w:t>
      </w:r>
      <w:r w:rsidRPr="007334AB">
        <w:t xml:space="preserve"> what a logic model is and how it can be used to evaluate adult education program activities</w:t>
      </w:r>
      <w:r w:rsidR="005870B1">
        <w:t>.</w:t>
      </w:r>
    </w:p>
    <w:p w14:paraId="578406AA" w14:textId="45E38CF5" w:rsidR="007334AB" w:rsidRDefault="007334AB" w:rsidP="007334AB">
      <w:pPr>
        <w:pStyle w:val="Heading2"/>
      </w:pPr>
      <w:r w:rsidRPr="00AE279E">
        <w:t xml:space="preserve">What </w:t>
      </w:r>
      <w:r w:rsidR="005870B1">
        <w:t>A</w:t>
      </w:r>
      <w:r w:rsidRPr="00AE279E">
        <w:t>re Logic Models?</w:t>
      </w:r>
    </w:p>
    <w:p w14:paraId="7F009320" w14:textId="2CE7C37B" w:rsidR="005F4FEB" w:rsidRPr="007334AB" w:rsidRDefault="005F4FEB" w:rsidP="00F13457">
      <w:pPr>
        <w:pStyle w:val="BodyTextPostHead"/>
      </w:pPr>
      <w:r w:rsidRPr="007334AB">
        <w:t>Logic models provide an approach for program planning, management, monitoring, and evaluation.</w:t>
      </w:r>
      <w:r w:rsidR="005870B1">
        <w:t xml:space="preserve"> </w:t>
      </w:r>
      <w:r w:rsidRPr="007334AB">
        <w:t xml:space="preserve">They </w:t>
      </w:r>
      <w:r w:rsidR="005870B1">
        <w:t>present</w:t>
      </w:r>
      <w:r w:rsidR="005870B1" w:rsidRPr="007334AB">
        <w:t xml:space="preserve"> </w:t>
      </w:r>
      <w:r w:rsidRPr="007334AB">
        <w:t>a concise</w:t>
      </w:r>
      <w:r w:rsidR="005870B1">
        <w:t>,</w:t>
      </w:r>
      <w:r w:rsidRPr="007334AB">
        <w:t xml:space="preserve"> graphic depiction of what a process, project, program, or system comprise</w:t>
      </w:r>
      <w:r w:rsidR="005870B1">
        <w:t>s</w:t>
      </w:r>
      <w:r w:rsidRPr="007334AB">
        <w:t xml:space="preserve"> and what it is intended to do. Logic models map the resources and actions needed to reach the target population and how ultimately desired program outcomes will be achieved.</w:t>
      </w:r>
      <w:r w:rsidR="005870B1">
        <w:t xml:space="preserve"> </w:t>
      </w:r>
      <w:r w:rsidRPr="007334AB">
        <w:t>While logic models can serve multiple purposes, the</w:t>
      </w:r>
      <w:r w:rsidR="005870B1">
        <w:t>ir primary</w:t>
      </w:r>
      <w:r w:rsidRPr="007334AB">
        <w:t xml:space="preserve"> advantage is </w:t>
      </w:r>
      <w:r w:rsidR="005870B1">
        <w:t>their ability to</w:t>
      </w:r>
      <w:r w:rsidRPr="007334AB">
        <w:t xml:space="preserve"> visually capture essential program components and operations and help foster understanding</w:t>
      </w:r>
      <w:r w:rsidR="005870B1">
        <w:t xml:space="preserve"> and consensus</w:t>
      </w:r>
      <w:r w:rsidRPr="007334AB">
        <w:t xml:space="preserve"> among staff and other stakeholders.</w:t>
      </w:r>
    </w:p>
    <w:p w14:paraId="54193DFE" w14:textId="524319FA" w:rsidR="005F4FEB" w:rsidRPr="007334AB" w:rsidRDefault="005F4FEB" w:rsidP="007334AB">
      <w:pPr>
        <w:pStyle w:val="BodyText"/>
      </w:pPr>
      <w:r w:rsidRPr="007334AB">
        <w:t xml:space="preserve">Varying formats and terms are used </w:t>
      </w:r>
      <w:r w:rsidR="005870B1">
        <w:t>when</w:t>
      </w:r>
      <w:r w:rsidR="005870B1" w:rsidRPr="007334AB">
        <w:t xml:space="preserve"> </w:t>
      </w:r>
      <w:r w:rsidRPr="007334AB">
        <w:t>developing logic models, but the same essential components and concepts are found across them all</w:t>
      </w:r>
      <w:r w:rsidR="005870B1">
        <w:t xml:space="preserve">: </w:t>
      </w:r>
      <w:r w:rsidRPr="007334AB">
        <w:t xml:space="preserve">(a) inputs, such as the resources needed to </w:t>
      </w:r>
      <w:r w:rsidR="005870B1">
        <w:t>drive</w:t>
      </w:r>
      <w:r w:rsidR="005870B1" w:rsidRPr="007334AB">
        <w:t xml:space="preserve"> </w:t>
      </w:r>
      <w:r w:rsidRPr="007334AB">
        <w:t>the program</w:t>
      </w:r>
      <w:r w:rsidR="005870B1">
        <w:t>;</w:t>
      </w:r>
      <w:r w:rsidRPr="007334AB">
        <w:t xml:space="preserve"> (b) outputs, such as the activities that serve the participants</w:t>
      </w:r>
      <w:r w:rsidR="005870B1">
        <w:t>;</w:t>
      </w:r>
      <w:r w:rsidRPr="007334AB">
        <w:t xml:space="preserve"> and (c) outcomes, such as the results and changes that take place during and after program implementation. The logic model framework provides a succinct, “at a glance” picture of the programming</w:t>
      </w:r>
      <w:r w:rsidR="005870B1">
        <w:t xml:space="preserve"> and shows</w:t>
      </w:r>
      <w:r w:rsidRPr="007334AB">
        <w:t xml:space="preserve"> the sequential relationships </w:t>
      </w:r>
      <w:r w:rsidR="005870B1">
        <w:t>among</w:t>
      </w:r>
      <w:r w:rsidR="005870B1" w:rsidRPr="007334AB">
        <w:t xml:space="preserve"> </w:t>
      </w:r>
      <w:r w:rsidRPr="007334AB">
        <w:t>all program components and the intended results.</w:t>
      </w:r>
    </w:p>
    <w:p w14:paraId="676C0D6A" w14:textId="77777777" w:rsidR="005F4FEB" w:rsidRPr="007334AB" w:rsidRDefault="005F4FEB" w:rsidP="007334AB">
      <w:pPr>
        <w:pStyle w:val="Heading2"/>
      </w:pPr>
      <w:r w:rsidRPr="007334AB">
        <w:t>Logic Models in Adult Education</w:t>
      </w:r>
    </w:p>
    <w:p w14:paraId="374B9B09" w14:textId="734872EB" w:rsidR="005F4FEB" w:rsidRPr="007334AB" w:rsidRDefault="005F4FEB" w:rsidP="00F13457">
      <w:pPr>
        <w:pStyle w:val="BodyTextPostHead"/>
      </w:pPr>
      <w:r w:rsidRPr="007334AB">
        <w:t>At the state and local program level</w:t>
      </w:r>
      <w:r w:rsidR="005870B1">
        <w:t>s</w:t>
      </w:r>
      <w:r w:rsidRPr="007334AB">
        <w:t>, logic models can be useful in planning initiatives, monitoring performance and data management, and evaluati</w:t>
      </w:r>
      <w:r w:rsidR="005870B1">
        <w:t>ng effectiveness</w:t>
      </w:r>
      <w:r w:rsidRPr="007334AB">
        <w:t xml:space="preserve">. </w:t>
      </w:r>
      <w:r w:rsidR="005870B1">
        <w:t>A</w:t>
      </w:r>
      <w:r w:rsidRPr="007334AB">
        <w:t xml:space="preserve">t the state level, </w:t>
      </w:r>
      <w:r w:rsidR="005870B1">
        <w:t xml:space="preserve">for example, </w:t>
      </w:r>
      <w:r w:rsidRPr="007334AB">
        <w:t>a logic model can be used to plan how a new policy will be rolled out or how data from each program will be analyzed. At the local level, programs can chart how they will provide professional development or map the flow of data from collection to management and analysis to state submission.</w:t>
      </w:r>
    </w:p>
    <w:p w14:paraId="6A8787F3" w14:textId="31805A4A" w:rsidR="00F13457" w:rsidRDefault="000A49E6" w:rsidP="007334AB">
      <w:pPr>
        <w:pStyle w:val="BodyText"/>
      </w:pPr>
      <w:r>
        <w:t>Regardless of</w:t>
      </w:r>
      <w:r w:rsidR="005F4FEB" w:rsidRPr="007334AB">
        <w:t xml:space="preserve"> context, the logic model illustrates which resources are needed to provide activities that will produce results that lead</w:t>
      </w:r>
      <w:r>
        <w:t>, in turn,</w:t>
      </w:r>
      <w:r w:rsidR="005F4FEB" w:rsidRPr="007334AB">
        <w:t xml:space="preserve"> to desired outcomes. By reviewing these relationships, you can determine if </w:t>
      </w:r>
      <w:r>
        <w:t>program elements</w:t>
      </w:r>
      <w:r w:rsidRPr="007334AB">
        <w:t xml:space="preserve"> </w:t>
      </w:r>
      <w:r w:rsidR="005F4FEB" w:rsidRPr="007334AB">
        <w:t>are being implemented as intended and working as designed or if adjustments are needed.</w:t>
      </w:r>
      <w:r w:rsidR="00F13457">
        <w:br w:type="page"/>
      </w:r>
    </w:p>
    <w:p w14:paraId="6C7773C1" w14:textId="77777777" w:rsidR="005F4FEB" w:rsidRPr="007334AB" w:rsidRDefault="005F4FEB" w:rsidP="007334AB">
      <w:pPr>
        <w:pStyle w:val="Heading3"/>
      </w:pPr>
      <w:r w:rsidRPr="007334AB">
        <w:lastRenderedPageBreak/>
        <w:t>Steps to Creating and Using a Logic Model</w:t>
      </w:r>
    </w:p>
    <w:p w14:paraId="3DA0A455" w14:textId="44719EE0" w:rsidR="005F4FEB" w:rsidRPr="007334AB" w:rsidRDefault="005F4FEB" w:rsidP="00F13457">
      <w:pPr>
        <w:pStyle w:val="BodyTextPostHead"/>
      </w:pPr>
      <w:r w:rsidRPr="007334AB">
        <w:t>You may discover performance issues in your end-of-year data, hear about trends from local program directors and instructors, or uncover issues during a monitoring visit.</w:t>
      </w:r>
      <w:r w:rsidR="005870B1">
        <w:t xml:space="preserve"> </w:t>
      </w:r>
      <w:r w:rsidRPr="007334AB">
        <w:t>Some problems may result from how resources are managed, services are delivered, or data are collected.</w:t>
      </w:r>
      <w:r w:rsidR="005870B1">
        <w:t xml:space="preserve"> </w:t>
      </w:r>
      <w:r w:rsidRPr="007334AB">
        <w:t xml:space="preserve">Once you pinpoint an area for further investigation, it is useful to develop a logic model to map the problem you </w:t>
      </w:r>
      <w:r w:rsidR="000A49E6">
        <w:t>intend</w:t>
      </w:r>
      <w:r w:rsidR="000A49E6" w:rsidRPr="007334AB">
        <w:t xml:space="preserve"> </w:t>
      </w:r>
      <w:r w:rsidRPr="007334AB">
        <w:t>to resolve by specifying the outcomes you want, determining the resources and procedures you need to achieve them, and identifying the external factors and assumption</w:t>
      </w:r>
      <w:r w:rsidR="000A49E6">
        <w:t>s</w:t>
      </w:r>
      <w:r w:rsidRPr="007334AB">
        <w:t xml:space="preserve"> you make that affect the entire process.</w:t>
      </w:r>
    </w:p>
    <w:p w14:paraId="56CD1609" w14:textId="2C29F306" w:rsidR="005F4FEB" w:rsidRPr="007334AB" w:rsidRDefault="005F4FEB" w:rsidP="007334AB">
      <w:pPr>
        <w:pStyle w:val="BodyText"/>
      </w:pPr>
      <w:r w:rsidRPr="007334AB">
        <w:t>By using a logic model, you can formulate targeted questions that will allow you to uncover what is at the heart of the challenges your program is experiencing.</w:t>
      </w:r>
      <w:r w:rsidR="005870B1">
        <w:t xml:space="preserve"> </w:t>
      </w:r>
      <w:r w:rsidRPr="007334AB">
        <w:t>You can complete a logic model using the steps below, although you can vary the order of the steps according to your own development process.</w:t>
      </w:r>
    </w:p>
    <w:p w14:paraId="14D34A36" w14:textId="5D44F875" w:rsidR="005F4FEB" w:rsidRPr="007334AB" w:rsidRDefault="005F4FEB" w:rsidP="007334AB">
      <w:pPr>
        <w:pStyle w:val="NumberedList"/>
        <w:numPr>
          <w:ilvl w:val="0"/>
          <w:numId w:val="45"/>
        </w:numPr>
      </w:pPr>
      <w:r w:rsidRPr="007334AB">
        <w:rPr>
          <w:b/>
        </w:rPr>
        <w:t>Identify a topic or problem you want to address and the goal you have for solving it.</w:t>
      </w:r>
      <w:r w:rsidRPr="007334AB">
        <w:t xml:space="preserve"> State your topic or problem related to a process, project, program feature, program, or system </w:t>
      </w:r>
      <w:r w:rsidR="00E163ED">
        <w:t>and</w:t>
      </w:r>
      <w:r w:rsidRPr="007334AB">
        <w:t xml:space="preserve"> </w:t>
      </w:r>
      <w:r w:rsidR="00191790">
        <w:t>d</w:t>
      </w:r>
      <w:r w:rsidRPr="007334AB">
        <w:t>efine the goal, which represents the solution to the problem and will dictate the other components of the model.</w:t>
      </w:r>
    </w:p>
    <w:p w14:paraId="08D2C586" w14:textId="39FC7D91" w:rsidR="005F4FEB" w:rsidRPr="007334AB" w:rsidRDefault="005F4FEB" w:rsidP="007334AB">
      <w:pPr>
        <w:pStyle w:val="NumberedList"/>
        <w:numPr>
          <w:ilvl w:val="0"/>
          <w:numId w:val="45"/>
        </w:numPr>
      </w:pPr>
      <w:r w:rsidRPr="007334AB">
        <w:rPr>
          <w:b/>
        </w:rPr>
        <w:t>Determine the short-term, intermediate</w:t>
      </w:r>
      <w:r w:rsidR="000A49E6">
        <w:rPr>
          <w:b/>
        </w:rPr>
        <w:t>,</w:t>
      </w:r>
      <w:r w:rsidRPr="007334AB">
        <w:rPr>
          <w:b/>
        </w:rPr>
        <w:t xml:space="preserve"> and long-term outcomes you want to achieve. </w:t>
      </w:r>
      <w:r w:rsidRPr="007334AB">
        <w:t xml:space="preserve">The outcomes are the desired changes you expect to </w:t>
      </w:r>
      <w:r w:rsidR="000A49E6">
        <w:t>see as a result of</w:t>
      </w:r>
      <w:r w:rsidRPr="007334AB">
        <w:t xml:space="preserve"> the activities you identify in the logic model over time.</w:t>
      </w:r>
      <w:r w:rsidR="005870B1">
        <w:t xml:space="preserve"> </w:t>
      </w:r>
      <w:r w:rsidRPr="007334AB">
        <w:t>You should be able to measure whether you have reached those outcomes.</w:t>
      </w:r>
      <w:r w:rsidR="005870B1">
        <w:t xml:space="preserve"> </w:t>
      </w:r>
      <w:r w:rsidRPr="007334AB">
        <w:t>When you reach the desired outcomes, you will have solved the problem and met your goal.</w:t>
      </w:r>
    </w:p>
    <w:p w14:paraId="18F0593C" w14:textId="48DF5D44" w:rsidR="005F4FEB" w:rsidRPr="007334AB" w:rsidRDefault="005F4FEB" w:rsidP="007334AB">
      <w:pPr>
        <w:pStyle w:val="NumberedList"/>
        <w:numPr>
          <w:ilvl w:val="0"/>
          <w:numId w:val="45"/>
        </w:numPr>
      </w:pPr>
      <w:r w:rsidRPr="007334AB">
        <w:rPr>
          <w:b/>
        </w:rPr>
        <w:t>Choose the outputs needed to reach the outcomes and the goal.</w:t>
      </w:r>
      <w:r w:rsidR="005870B1">
        <w:rPr>
          <w:b/>
        </w:rPr>
        <w:t xml:space="preserve"> </w:t>
      </w:r>
      <w:r w:rsidRPr="007334AB">
        <w:t>Activities are actions, services, processes, products, and events that are implemented and created to reach the</w:t>
      </w:r>
      <w:r w:rsidR="000A49E6">
        <w:t xml:space="preserve"> desired</w:t>
      </w:r>
      <w:r w:rsidRPr="007334AB">
        <w:t xml:space="preserve"> goal.</w:t>
      </w:r>
      <w:r w:rsidR="005870B1">
        <w:t xml:space="preserve"> </w:t>
      </w:r>
      <w:r w:rsidRPr="007334AB">
        <w:t>You must have the necessary resources to conduct these activities</w:t>
      </w:r>
      <w:r w:rsidR="00C27FFE">
        <w:t>,</w:t>
      </w:r>
      <w:r w:rsidRPr="007334AB">
        <w:t xml:space="preserve"> and the activities </w:t>
      </w:r>
      <w:r w:rsidR="00C27FFE">
        <w:t>must be</w:t>
      </w:r>
      <w:r w:rsidR="00C27FFE" w:rsidRPr="007334AB">
        <w:t xml:space="preserve"> </w:t>
      </w:r>
      <w:r w:rsidRPr="007334AB">
        <w:t>geared to the target beneficiaries.</w:t>
      </w:r>
      <w:r w:rsidR="005870B1">
        <w:t xml:space="preserve"> </w:t>
      </w:r>
      <w:r w:rsidRPr="007334AB">
        <w:t>Think through the participants</w:t>
      </w:r>
      <w:r w:rsidR="00C27FFE">
        <w:t>: W</w:t>
      </w:r>
      <w:r w:rsidRPr="007334AB">
        <w:t>ho is affected and who gains when activities are conducted.</w:t>
      </w:r>
    </w:p>
    <w:p w14:paraId="579C0513" w14:textId="60B1C568" w:rsidR="005F4FEB" w:rsidRPr="007334AB" w:rsidRDefault="005F4FEB" w:rsidP="007334AB">
      <w:pPr>
        <w:pStyle w:val="NumberedList"/>
        <w:numPr>
          <w:ilvl w:val="0"/>
          <w:numId w:val="45"/>
        </w:numPr>
      </w:pPr>
      <w:r w:rsidRPr="007334AB">
        <w:rPr>
          <w:b/>
        </w:rPr>
        <w:t>Identify the inputs needed to reach the outcomes and the goal.</w:t>
      </w:r>
      <w:r w:rsidR="005870B1">
        <w:rPr>
          <w:b/>
        </w:rPr>
        <w:t xml:space="preserve"> </w:t>
      </w:r>
      <w:r w:rsidRPr="007334AB">
        <w:t>Think about all the resources that are needed to</w:t>
      </w:r>
      <w:r w:rsidRPr="007334AB">
        <w:rPr>
          <w:b/>
        </w:rPr>
        <w:t xml:space="preserve"> </w:t>
      </w:r>
      <w:r w:rsidRPr="007334AB">
        <w:t>implement the activities successfully.</w:t>
      </w:r>
      <w:r w:rsidR="005870B1">
        <w:t xml:space="preserve"> </w:t>
      </w:r>
      <w:r w:rsidRPr="007334AB">
        <w:t xml:space="preserve">These </w:t>
      </w:r>
      <w:r w:rsidR="00C27FFE">
        <w:t>may</w:t>
      </w:r>
      <w:r w:rsidR="00C27FFE" w:rsidRPr="007334AB">
        <w:t xml:space="preserve"> </w:t>
      </w:r>
      <w:r w:rsidRPr="007334AB">
        <w:t>include people, materials, equipment, space, technology, and funding.</w:t>
      </w:r>
    </w:p>
    <w:p w14:paraId="177B7F2C" w14:textId="1EEF1574" w:rsidR="005F4FEB" w:rsidRPr="007334AB" w:rsidRDefault="005F4FEB" w:rsidP="007334AB">
      <w:pPr>
        <w:pStyle w:val="NumberedList"/>
        <w:numPr>
          <w:ilvl w:val="0"/>
          <w:numId w:val="45"/>
        </w:numPr>
      </w:pPr>
      <w:r w:rsidRPr="007334AB">
        <w:rPr>
          <w:b/>
        </w:rPr>
        <w:t>Think through assumptions.</w:t>
      </w:r>
      <w:r w:rsidR="005870B1">
        <w:rPr>
          <w:b/>
        </w:rPr>
        <w:t xml:space="preserve"> </w:t>
      </w:r>
      <w:r w:rsidRPr="007334AB">
        <w:t xml:space="preserve">There are certain </w:t>
      </w:r>
      <w:r w:rsidR="00C27FFE">
        <w:t xml:space="preserve">existing </w:t>
      </w:r>
      <w:r w:rsidRPr="007334AB">
        <w:t>conditions that support the success of the program or system.</w:t>
      </w:r>
      <w:r w:rsidR="005870B1">
        <w:t xml:space="preserve"> </w:t>
      </w:r>
      <w:r w:rsidRPr="007334AB">
        <w:t xml:space="preserve">Factor </w:t>
      </w:r>
      <w:r w:rsidR="00C27FFE">
        <w:t>these assumptions</w:t>
      </w:r>
      <w:r w:rsidR="00C27FFE" w:rsidRPr="007334AB">
        <w:t xml:space="preserve"> </w:t>
      </w:r>
      <w:r w:rsidRPr="007334AB">
        <w:t>into your model so you do not spend time developing, creating, or fostering something that is already in place. Also, consider who you can capitalize on these conditions.</w:t>
      </w:r>
    </w:p>
    <w:p w14:paraId="77CA8995" w14:textId="397CCDD8" w:rsidR="0049455C" w:rsidRPr="007334AB" w:rsidRDefault="005F4FEB" w:rsidP="007334AB">
      <w:pPr>
        <w:pStyle w:val="NumberedList"/>
        <w:numPr>
          <w:ilvl w:val="0"/>
          <w:numId w:val="45"/>
        </w:numPr>
      </w:pPr>
      <w:r w:rsidRPr="007334AB">
        <w:rPr>
          <w:b/>
        </w:rPr>
        <w:t xml:space="preserve">Think through the external factors. </w:t>
      </w:r>
      <w:r w:rsidRPr="007334AB">
        <w:t>Circumstances, conditions, or events exist</w:t>
      </w:r>
      <w:r w:rsidRPr="007334AB">
        <w:rPr>
          <w:b/>
        </w:rPr>
        <w:t xml:space="preserve"> </w:t>
      </w:r>
      <w:r w:rsidRPr="007334AB">
        <w:t>outside the purview of your program.</w:t>
      </w:r>
      <w:r w:rsidR="005870B1">
        <w:t xml:space="preserve"> </w:t>
      </w:r>
      <w:r w:rsidRPr="007334AB">
        <w:t>There might be local or state policies or priorities that support or conflict with your goals.</w:t>
      </w:r>
      <w:r w:rsidR="005870B1">
        <w:t xml:space="preserve"> </w:t>
      </w:r>
      <w:r w:rsidRPr="007334AB">
        <w:t>There may be events that provide or limit resources.</w:t>
      </w:r>
      <w:r w:rsidR="005870B1">
        <w:t xml:space="preserve"> </w:t>
      </w:r>
      <w:r w:rsidRPr="007334AB">
        <w:t>It is important to consider outside forces and the impact</w:t>
      </w:r>
      <w:r w:rsidR="00157248">
        <w:t>s</w:t>
      </w:r>
      <w:r w:rsidRPr="007334AB">
        <w:t xml:space="preserve"> they can have on your implementation efforts.</w:t>
      </w:r>
    </w:p>
    <w:p w14:paraId="300D07B9" w14:textId="65096A51" w:rsidR="005F4FEB" w:rsidRPr="007334AB" w:rsidRDefault="005F4FEB" w:rsidP="00DB68CD">
      <w:pPr>
        <w:pStyle w:val="NumberedList"/>
        <w:keepNext/>
        <w:keepLines/>
        <w:numPr>
          <w:ilvl w:val="0"/>
          <w:numId w:val="45"/>
        </w:numPr>
      </w:pPr>
      <w:r w:rsidRPr="007334AB">
        <w:rPr>
          <w:b/>
        </w:rPr>
        <w:lastRenderedPageBreak/>
        <w:t>Review the logic model to evaluate implementation.</w:t>
      </w:r>
      <w:r w:rsidR="005870B1">
        <w:rPr>
          <w:b/>
        </w:rPr>
        <w:t xml:space="preserve"> </w:t>
      </w:r>
      <w:r w:rsidR="00157248">
        <w:t>En</w:t>
      </w:r>
      <w:r w:rsidRPr="007334AB">
        <w:t>sure</w:t>
      </w:r>
      <w:r w:rsidR="00157248">
        <w:t xml:space="preserve"> that</w:t>
      </w:r>
      <w:r w:rsidRPr="007334AB">
        <w:t xml:space="preserve"> relationships </w:t>
      </w:r>
      <w:r w:rsidR="00157248">
        <w:t>among</w:t>
      </w:r>
      <w:r w:rsidR="00157248" w:rsidRPr="007334AB">
        <w:t xml:space="preserve"> </w:t>
      </w:r>
      <w:r w:rsidRPr="007334AB">
        <w:t>the model</w:t>
      </w:r>
      <w:r w:rsidR="00157248">
        <w:t>’s</w:t>
      </w:r>
      <w:r w:rsidRPr="007334AB">
        <w:t xml:space="preserve"> components are clear. Determine if the inputs support the outputs and if the outputs will meet the end goal. You may find gaps in resources, or you </w:t>
      </w:r>
      <w:r w:rsidR="00157248">
        <w:t xml:space="preserve">may identify additional activities that </w:t>
      </w:r>
      <w:r w:rsidRPr="007334AB">
        <w:t>should be conduct</w:t>
      </w:r>
      <w:r w:rsidR="00157248">
        <w:t>ed</w:t>
      </w:r>
      <w:r w:rsidRPr="007334AB">
        <w:t>.</w:t>
      </w:r>
      <w:r w:rsidR="005870B1">
        <w:t xml:space="preserve"> </w:t>
      </w:r>
      <w:r w:rsidRPr="007334AB">
        <w:t>You can continually update the model as you discover what is happening within the program or system and what might be implemented better.</w:t>
      </w:r>
    </w:p>
    <w:p w14:paraId="7EEE21F0" w14:textId="35408F13" w:rsidR="005F4FEB" w:rsidRPr="007334AB" w:rsidRDefault="005F4FEB" w:rsidP="007334AB">
      <w:pPr>
        <w:pStyle w:val="BodyText"/>
        <w:rPr>
          <w:noProof/>
        </w:rPr>
      </w:pPr>
      <w:r w:rsidRPr="007334AB">
        <w:t>Below</w:t>
      </w:r>
      <w:r w:rsidR="00807F5F">
        <w:t xml:space="preserve"> is</w:t>
      </w:r>
      <w:r w:rsidRPr="007334AB">
        <w:t xml:space="preserve"> an example of a logic model </w:t>
      </w:r>
      <w:r w:rsidR="00157248">
        <w:t xml:space="preserve">developed </w:t>
      </w:r>
      <w:r w:rsidRPr="007334AB">
        <w:t>to address a problem or issue identified through N</w:t>
      </w:r>
      <w:r w:rsidR="00807F5F">
        <w:t xml:space="preserve">ational </w:t>
      </w:r>
      <w:r w:rsidRPr="007334AB">
        <w:t>R</w:t>
      </w:r>
      <w:r w:rsidR="00807F5F">
        <w:t xml:space="preserve">eporting </w:t>
      </w:r>
      <w:r w:rsidRPr="007334AB">
        <w:t>S</w:t>
      </w:r>
      <w:r w:rsidR="00807F5F">
        <w:t>ystem</w:t>
      </w:r>
      <w:r w:rsidRPr="007334AB">
        <w:t xml:space="preserve"> data analysis. </w:t>
      </w:r>
      <w:r w:rsidRPr="007334AB">
        <w:rPr>
          <w:noProof/>
        </w:rPr>
        <w:t>This logic model depicts existing program components and desired outcomes, and it addresses a single problem</w:t>
      </w:r>
      <w:r w:rsidR="00157248">
        <w:rPr>
          <w:noProof/>
        </w:rPr>
        <w:t>, addressed as</w:t>
      </w:r>
      <w:r w:rsidRPr="007334AB">
        <w:rPr>
          <w:noProof/>
        </w:rPr>
        <w:t xml:space="preserve"> </w:t>
      </w:r>
      <w:r w:rsidRPr="007334AB">
        <w:rPr>
          <w:i/>
        </w:rPr>
        <w:t>Employment outcomes for I</w:t>
      </w:r>
      <w:r w:rsidR="00906A32">
        <w:rPr>
          <w:i/>
        </w:rPr>
        <w:t xml:space="preserve">ntegrated </w:t>
      </w:r>
      <w:r w:rsidRPr="007334AB">
        <w:rPr>
          <w:i/>
        </w:rPr>
        <w:t>E</w:t>
      </w:r>
      <w:r w:rsidR="00906A32">
        <w:rPr>
          <w:i/>
        </w:rPr>
        <w:t xml:space="preserve">ducation and </w:t>
      </w:r>
      <w:r w:rsidRPr="007334AB">
        <w:rPr>
          <w:i/>
        </w:rPr>
        <w:t>T</w:t>
      </w:r>
      <w:r w:rsidR="00906A32">
        <w:rPr>
          <w:i/>
        </w:rPr>
        <w:t>raining (IET)</w:t>
      </w:r>
      <w:r w:rsidRPr="007334AB">
        <w:rPr>
          <w:i/>
        </w:rPr>
        <w:t xml:space="preserve"> participants are below the target</w:t>
      </w:r>
      <w:r w:rsidRPr="007334AB">
        <w:t>.</w:t>
      </w:r>
      <w:r w:rsidRPr="007334AB">
        <w:rPr>
          <w:noProof/>
        </w:rPr>
        <w:t xml:space="preserve"> Also included in the example are blue boxes with the headers and definitions for each section of the model.</w:t>
      </w:r>
    </w:p>
    <w:p w14:paraId="1098FD4F" w14:textId="77777777" w:rsidR="005F4FEB" w:rsidRPr="007334AB" w:rsidRDefault="005F4FEB" w:rsidP="005F4FEB">
      <w:pPr>
        <w:pStyle w:val="Reference"/>
        <w:sectPr w:rsidR="005F4FEB" w:rsidRPr="007334AB" w:rsidSect="00CA570F">
          <w:headerReference w:type="default" r:id="rId8"/>
          <w:footerReference w:type="default" r:id="rId9"/>
          <w:headerReference w:type="first" r:id="rId10"/>
          <w:footerReference w:type="first" r:id="rId11"/>
          <w:pgSz w:w="12240" w:h="15840"/>
          <w:pgMar w:top="475" w:right="1080" w:bottom="1080" w:left="1080" w:header="0" w:footer="576" w:gutter="0"/>
          <w:cols w:space="720"/>
          <w:titlePg/>
          <w:docGrid w:linePitch="360"/>
        </w:sectPr>
      </w:pPr>
    </w:p>
    <w:p w14:paraId="583A82C2" w14:textId="10CEF2B7" w:rsidR="005F4FEB" w:rsidRPr="007334AB" w:rsidRDefault="005F4FEB" w:rsidP="007334AB">
      <w:pPr>
        <w:pStyle w:val="ExhibitTitle"/>
      </w:pPr>
      <w:r w:rsidRPr="007334AB">
        <w:lastRenderedPageBreak/>
        <w:t>TOPIC OR PROBLEM:</w:t>
      </w:r>
    </w:p>
    <w:tbl>
      <w:tblPr>
        <w:tblStyle w:val="TableStyleSimple"/>
        <w:tblW w:w="5000" w:type="pct"/>
        <w:jc w:val="center"/>
        <w:tblInd w:w="0" w:type="dxa"/>
        <w:tblLook w:val="04A0" w:firstRow="1" w:lastRow="0" w:firstColumn="1" w:lastColumn="0" w:noHBand="0" w:noVBand="1"/>
      </w:tblPr>
      <w:tblGrid>
        <w:gridCol w:w="13664"/>
      </w:tblGrid>
      <w:tr w:rsidR="007334AB" w:rsidRPr="007334AB" w14:paraId="2B8A3D77" w14:textId="77777777" w:rsidTr="007334AB">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100" w:firstRow="0" w:lastRow="0" w:firstColumn="1" w:lastColumn="0" w:oddVBand="0" w:evenVBand="0" w:oddHBand="0" w:evenHBand="0" w:firstRowFirstColumn="1" w:firstRowLastColumn="0" w:lastRowFirstColumn="0" w:lastRowLastColumn="0"/>
            <w:tcW w:w="14485" w:type="dxa"/>
          </w:tcPr>
          <w:p w14:paraId="57B73C1E" w14:textId="77777777" w:rsidR="005F4FEB" w:rsidRPr="007334AB" w:rsidRDefault="005F4FEB" w:rsidP="007334AB">
            <w:pPr>
              <w:pStyle w:val="TableColumnHeadLeft"/>
            </w:pPr>
            <w:r w:rsidRPr="007334AB">
              <w:t>The Topic or Problem Statement is the issue or situation you are trying to change.</w:t>
            </w:r>
          </w:p>
        </w:tc>
      </w:tr>
      <w:tr w:rsidR="007334AB" w:rsidRPr="007334AB" w14:paraId="43326E30" w14:textId="77777777" w:rsidTr="007334A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485" w:type="dxa"/>
          </w:tcPr>
          <w:p w14:paraId="7164CDA7" w14:textId="77777777" w:rsidR="005F4FEB" w:rsidRPr="007334AB" w:rsidRDefault="005F4FEB" w:rsidP="007334AB">
            <w:pPr>
              <w:pStyle w:val="TableText"/>
            </w:pPr>
            <w:r w:rsidRPr="007334AB">
              <w:t>Employment outcomes for IET participants are below the target.</w:t>
            </w:r>
          </w:p>
        </w:tc>
      </w:tr>
    </w:tbl>
    <w:p w14:paraId="00B9FE49" w14:textId="6E421425" w:rsidR="005F4FEB" w:rsidRPr="007334AB" w:rsidRDefault="005F4FEB" w:rsidP="00FA10D4">
      <w:pPr>
        <w:pStyle w:val="ExhibitTitle"/>
        <w:spacing w:before="120"/>
      </w:pPr>
      <w:r w:rsidRPr="007334AB">
        <w:t>GOAL:</w:t>
      </w:r>
    </w:p>
    <w:tbl>
      <w:tblPr>
        <w:tblStyle w:val="TableStyleSimple"/>
        <w:tblW w:w="5000" w:type="pct"/>
        <w:jc w:val="center"/>
        <w:tblInd w:w="0" w:type="dxa"/>
        <w:tblLook w:val="04A0" w:firstRow="1" w:lastRow="0" w:firstColumn="1" w:lastColumn="0" w:noHBand="0" w:noVBand="1"/>
      </w:tblPr>
      <w:tblGrid>
        <w:gridCol w:w="13664"/>
      </w:tblGrid>
      <w:tr w:rsidR="007334AB" w:rsidRPr="007334AB" w14:paraId="56C96CFE" w14:textId="77777777" w:rsidTr="00FA10D4">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100" w:firstRow="0" w:lastRow="0" w:firstColumn="1" w:lastColumn="0" w:oddVBand="0" w:evenVBand="0" w:oddHBand="0" w:evenHBand="0" w:firstRowFirstColumn="1" w:firstRowLastColumn="0" w:lastRowFirstColumn="0" w:lastRowLastColumn="0"/>
            <w:tcW w:w="14485" w:type="dxa"/>
            <w:tcBorders>
              <w:bottom w:val="single" w:sz="6" w:space="0" w:color="1B315E" w:themeColor="accent3"/>
            </w:tcBorders>
            <w:shd w:val="clear" w:color="auto" w:fill="1B315E"/>
          </w:tcPr>
          <w:p w14:paraId="7A5CD7A2" w14:textId="5ED88B7D" w:rsidR="005F4FEB" w:rsidRPr="007334AB" w:rsidRDefault="005F4FEB" w:rsidP="007334AB">
            <w:pPr>
              <w:pStyle w:val="TableColumnHeadLeft"/>
            </w:pPr>
            <w:r w:rsidRPr="007334AB">
              <w:t xml:space="preserve">The </w:t>
            </w:r>
            <w:r w:rsidR="00CB21AF">
              <w:t>g</w:t>
            </w:r>
            <w:r w:rsidRPr="007334AB">
              <w:t>oal is what you see as the solution to the problem you have stated above.</w:t>
            </w:r>
            <w:r w:rsidR="005870B1">
              <w:t xml:space="preserve"> </w:t>
            </w:r>
            <w:r w:rsidRPr="007334AB">
              <w:t>It should include the intended results of the program and</w:t>
            </w:r>
            <w:r w:rsidR="003607A7">
              <w:t xml:space="preserve"> </w:t>
            </w:r>
            <w:r w:rsidR="00DE5306">
              <w:t>address</w:t>
            </w:r>
            <w:r w:rsidRPr="007334AB">
              <w:t xml:space="preserve"> the target population.</w:t>
            </w:r>
          </w:p>
        </w:tc>
      </w:tr>
      <w:tr w:rsidR="007334AB" w:rsidRPr="007334AB" w14:paraId="7BAECFDB" w14:textId="77777777" w:rsidTr="00FA10D4">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4485" w:type="dxa"/>
            <w:tcBorders>
              <w:top w:val="single" w:sz="6" w:space="0" w:color="1B315E" w:themeColor="accent3"/>
            </w:tcBorders>
          </w:tcPr>
          <w:p w14:paraId="08673D7E" w14:textId="77777777" w:rsidR="005F4FEB" w:rsidRPr="007334AB" w:rsidRDefault="005F4FEB" w:rsidP="007334AB">
            <w:pPr>
              <w:pStyle w:val="TableText"/>
            </w:pPr>
            <w:r w:rsidRPr="007334AB">
              <w:t>Increase the number of hours participants attend so they will obtain employment when they leave the program.</w:t>
            </w:r>
          </w:p>
        </w:tc>
      </w:tr>
    </w:tbl>
    <w:p w14:paraId="7C68F087" w14:textId="77777777" w:rsidR="005F4FEB" w:rsidRPr="007334AB" w:rsidRDefault="005F4FEB" w:rsidP="005F4FEB">
      <w:pPr>
        <w:spacing w:line="240" w:lineRule="auto"/>
        <w:rPr>
          <w:b/>
          <w:color w:val="000000" w:themeColor="text1"/>
          <w:sz w:val="16"/>
          <w:szCs w:val="16"/>
        </w:rPr>
      </w:pPr>
    </w:p>
    <w:tbl>
      <w:tblPr>
        <w:tblStyle w:val="TableStyleSimple"/>
        <w:tblW w:w="5000" w:type="pct"/>
        <w:jc w:val="center"/>
        <w:tblInd w:w="0" w:type="dxa"/>
        <w:tblLook w:val="04A0" w:firstRow="1" w:lastRow="0" w:firstColumn="1" w:lastColumn="0" w:noHBand="0" w:noVBand="1"/>
      </w:tblPr>
      <w:tblGrid>
        <w:gridCol w:w="2692"/>
        <w:gridCol w:w="2340"/>
        <w:gridCol w:w="2048"/>
        <w:gridCol w:w="2195"/>
        <w:gridCol w:w="2194"/>
        <w:gridCol w:w="2195"/>
      </w:tblGrid>
      <w:tr w:rsidR="007334AB" w:rsidRPr="007334AB" w14:paraId="28CB3B5D" w14:textId="77777777" w:rsidTr="00FA10D4">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100" w:firstRow="0" w:lastRow="0" w:firstColumn="1" w:lastColumn="0" w:oddVBand="0" w:evenVBand="0" w:oddHBand="0" w:evenHBand="0" w:firstRowFirstColumn="1" w:firstRowLastColumn="0" w:lastRowFirstColumn="0" w:lastRowLastColumn="0"/>
            <w:tcW w:w="2692" w:type="dxa"/>
            <w:vMerge w:val="restart"/>
          </w:tcPr>
          <w:p w14:paraId="60E06181" w14:textId="77777777" w:rsidR="005F4FEB" w:rsidRPr="007334AB" w:rsidRDefault="005F4FEB" w:rsidP="00FA10D4">
            <w:pPr>
              <w:pStyle w:val="TableColumnHeadCenter"/>
              <w:spacing w:before="20" w:after="20" w:line="240" w:lineRule="auto"/>
            </w:pPr>
            <w:r w:rsidRPr="007334AB">
              <w:t xml:space="preserve">INPUTS </w:t>
            </w:r>
          </w:p>
        </w:tc>
        <w:tc>
          <w:tcPr>
            <w:tcW w:w="4388" w:type="dxa"/>
            <w:gridSpan w:val="2"/>
          </w:tcPr>
          <w:p w14:paraId="1B097273" w14:textId="77777777" w:rsidR="005F4FEB" w:rsidRPr="007334AB" w:rsidRDefault="005F4FEB" w:rsidP="00FA10D4">
            <w:pPr>
              <w:pStyle w:val="TableColumnHeadCenter"/>
              <w:spacing w:before="20" w:after="20" w:line="240" w:lineRule="auto"/>
              <w:cnfStyle w:val="100000000000" w:firstRow="1" w:lastRow="0" w:firstColumn="0" w:lastColumn="0" w:oddVBand="0" w:evenVBand="0" w:oddHBand="0" w:evenHBand="0" w:firstRowFirstColumn="0" w:firstRowLastColumn="0" w:lastRowFirstColumn="0" w:lastRowLastColumn="0"/>
            </w:pPr>
            <w:r w:rsidRPr="007334AB">
              <w:t xml:space="preserve">OUTPUTS </w:t>
            </w:r>
          </w:p>
        </w:tc>
        <w:tc>
          <w:tcPr>
            <w:tcW w:w="6584" w:type="dxa"/>
            <w:gridSpan w:val="3"/>
          </w:tcPr>
          <w:p w14:paraId="54785E6C" w14:textId="77777777" w:rsidR="005F4FEB" w:rsidRPr="007334AB" w:rsidRDefault="005F4FEB" w:rsidP="00FA10D4">
            <w:pPr>
              <w:pStyle w:val="TableColumnHeadCenter"/>
              <w:spacing w:before="20" w:after="20" w:line="240" w:lineRule="auto"/>
              <w:cnfStyle w:val="100000000000" w:firstRow="1" w:lastRow="0" w:firstColumn="0" w:lastColumn="0" w:oddVBand="0" w:evenVBand="0" w:oddHBand="0" w:evenHBand="0" w:firstRowFirstColumn="0" w:firstRowLastColumn="0" w:lastRowFirstColumn="0" w:lastRowLastColumn="0"/>
            </w:pPr>
            <w:r w:rsidRPr="007334AB">
              <w:t>OUTCOMES</w:t>
            </w:r>
          </w:p>
        </w:tc>
      </w:tr>
      <w:tr w:rsidR="007334AB" w:rsidRPr="007334AB" w14:paraId="4F1DAAC9" w14:textId="77777777" w:rsidTr="00FA10D4">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2692" w:type="dxa"/>
            <w:vMerge/>
            <w:tcBorders>
              <w:top w:val="single" w:sz="6" w:space="0" w:color="FFFFFF" w:themeColor="background1"/>
              <w:right w:val="single" w:sz="6" w:space="0" w:color="FFFFFF" w:themeColor="background1"/>
            </w:tcBorders>
          </w:tcPr>
          <w:p w14:paraId="17B1285E" w14:textId="77777777" w:rsidR="005F4FEB" w:rsidRPr="007334AB" w:rsidRDefault="005F4FEB" w:rsidP="00FA10D4">
            <w:pPr>
              <w:pStyle w:val="TableColumnHeadCenter"/>
              <w:spacing w:before="20" w:after="20" w:line="240" w:lineRule="auto"/>
            </w:pPr>
          </w:p>
        </w:tc>
        <w:tc>
          <w:tcPr>
            <w:tcW w:w="2340" w:type="dxa"/>
            <w:tcBorders>
              <w:top w:val="single" w:sz="6" w:space="0" w:color="FFFFFF" w:themeColor="background1"/>
              <w:left w:val="single" w:sz="6" w:space="0" w:color="FFFFFF" w:themeColor="background1"/>
              <w:right w:val="single" w:sz="6" w:space="0" w:color="FFFFFF" w:themeColor="background1"/>
            </w:tcBorders>
            <w:shd w:val="clear" w:color="auto" w:fill="1B315E"/>
          </w:tcPr>
          <w:p w14:paraId="02665FDD" w14:textId="77777777" w:rsidR="005F4FEB" w:rsidRPr="007334AB" w:rsidRDefault="005F4FEB" w:rsidP="00FA10D4">
            <w:pPr>
              <w:pStyle w:val="TableColumnHeadCenter"/>
              <w:spacing w:before="20" w:after="20" w:line="240" w:lineRule="auto"/>
              <w:cnfStyle w:val="000000100000" w:firstRow="0" w:lastRow="0" w:firstColumn="0" w:lastColumn="0" w:oddVBand="0" w:evenVBand="0" w:oddHBand="1" w:evenHBand="0" w:firstRowFirstColumn="0" w:firstRowLastColumn="0" w:lastRowFirstColumn="0" w:lastRowLastColumn="0"/>
            </w:pPr>
            <w:r w:rsidRPr="007334AB">
              <w:t xml:space="preserve">Activities </w:t>
            </w:r>
          </w:p>
        </w:tc>
        <w:tc>
          <w:tcPr>
            <w:tcW w:w="2048" w:type="dxa"/>
            <w:tcBorders>
              <w:top w:val="single" w:sz="6" w:space="0" w:color="FFFFFF" w:themeColor="background1"/>
              <w:left w:val="single" w:sz="6" w:space="0" w:color="FFFFFF" w:themeColor="background1"/>
              <w:right w:val="single" w:sz="6" w:space="0" w:color="FFFFFF" w:themeColor="background1"/>
            </w:tcBorders>
            <w:shd w:val="clear" w:color="auto" w:fill="1B315E"/>
          </w:tcPr>
          <w:p w14:paraId="2C78603A" w14:textId="77777777" w:rsidR="005F4FEB" w:rsidRPr="007334AB" w:rsidRDefault="005F4FEB" w:rsidP="00FA10D4">
            <w:pPr>
              <w:pStyle w:val="TableColumnHeadCenter"/>
              <w:spacing w:before="20" w:after="20" w:line="240" w:lineRule="auto"/>
              <w:cnfStyle w:val="000000100000" w:firstRow="0" w:lastRow="0" w:firstColumn="0" w:lastColumn="0" w:oddVBand="0" w:evenVBand="0" w:oddHBand="1" w:evenHBand="0" w:firstRowFirstColumn="0" w:firstRowLastColumn="0" w:lastRowFirstColumn="0" w:lastRowLastColumn="0"/>
            </w:pPr>
            <w:r w:rsidRPr="007334AB">
              <w:t xml:space="preserve">Participants </w:t>
            </w:r>
          </w:p>
        </w:tc>
        <w:tc>
          <w:tcPr>
            <w:tcW w:w="2195" w:type="dxa"/>
            <w:tcBorders>
              <w:top w:val="single" w:sz="6" w:space="0" w:color="FFFFFF" w:themeColor="background1"/>
              <w:left w:val="single" w:sz="6" w:space="0" w:color="FFFFFF" w:themeColor="background1"/>
              <w:right w:val="single" w:sz="6" w:space="0" w:color="FFFFFF" w:themeColor="background1"/>
            </w:tcBorders>
            <w:shd w:val="clear" w:color="auto" w:fill="1B315E"/>
          </w:tcPr>
          <w:p w14:paraId="21105ABB" w14:textId="77777777" w:rsidR="005F4FEB" w:rsidRPr="007334AB" w:rsidRDefault="005F4FEB" w:rsidP="00FA10D4">
            <w:pPr>
              <w:pStyle w:val="TableColumnHeadCenter"/>
              <w:spacing w:before="20" w:after="20" w:line="240" w:lineRule="auto"/>
              <w:cnfStyle w:val="000000100000" w:firstRow="0" w:lastRow="0" w:firstColumn="0" w:lastColumn="0" w:oddVBand="0" w:evenVBand="0" w:oddHBand="1" w:evenHBand="0" w:firstRowFirstColumn="0" w:firstRowLastColumn="0" w:lastRowFirstColumn="0" w:lastRowLastColumn="0"/>
            </w:pPr>
            <w:r w:rsidRPr="007334AB">
              <w:t xml:space="preserve">Short-term </w:t>
            </w:r>
          </w:p>
        </w:tc>
        <w:tc>
          <w:tcPr>
            <w:tcW w:w="2194" w:type="dxa"/>
            <w:tcBorders>
              <w:top w:val="single" w:sz="6" w:space="0" w:color="FFFFFF" w:themeColor="background1"/>
              <w:left w:val="single" w:sz="6" w:space="0" w:color="FFFFFF" w:themeColor="background1"/>
              <w:right w:val="single" w:sz="6" w:space="0" w:color="FFFFFF" w:themeColor="background1"/>
            </w:tcBorders>
            <w:shd w:val="clear" w:color="auto" w:fill="1B315E"/>
          </w:tcPr>
          <w:p w14:paraId="0B757142" w14:textId="77777777" w:rsidR="005F4FEB" w:rsidRPr="007334AB" w:rsidRDefault="005F4FEB" w:rsidP="00FA10D4">
            <w:pPr>
              <w:pStyle w:val="TableColumnHeadCenter"/>
              <w:spacing w:before="20" w:after="20" w:line="240" w:lineRule="auto"/>
              <w:cnfStyle w:val="000000100000" w:firstRow="0" w:lastRow="0" w:firstColumn="0" w:lastColumn="0" w:oddVBand="0" w:evenVBand="0" w:oddHBand="1" w:evenHBand="0" w:firstRowFirstColumn="0" w:firstRowLastColumn="0" w:lastRowFirstColumn="0" w:lastRowLastColumn="0"/>
            </w:pPr>
            <w:r w:rsidRPr="007334AB">
              <w:t xml:space="preserve">Intermediate </w:t>
            </w:r>
          </w:p>
        </w:tc>
        <w:tc>
          <w:tcPr>
            <w:tcW w:w="2195" w:type="dxa"/>
            <w:tcBorders>
              <w:top w:val="single" w:sz="6" w:space="0" w:color="FFFFFF" w:themeColor="background1"/>
              <w:left w:val="single" w:sz="6" w:space="0" w:color="FFFFFF" w:themeColor="background1"/>
            </w:tcBorders>
            <w:shd w:val="clear" w:color="auto" w:fill="1B315E"/>
          </w:tcPr>
          <w:p w14:paraId="3386A2BB" w14:textId="77777777" w:rsidR="005F4FEB" w:rsidRPr="007334AB" w:rsidRDefault="005F4FEB" w:rsidP="00FA10D4">
            <w:pPr>
              <w:pStyle w:val="TableColumnHeadCenter"/>
              <w:spacing w:before="20" w:after="20" w:line="240" w:lineRule="auto"/>
              <w:cnfStyle w:val="000000100000" w:firstRow="0" w:lastRow="0" w:firstColumn="0" w:lastColumn="0" w:oddVBand="0" w:evenVBand="0" w:oddHBand="1" w:evenHBand="0" w:firstRowFirstColumn="0" w:firstRowLastColumn="0" w:lastRowFirstColumn="0" w:lastRowLastColumn="0"/>
            </w:pPr>
            <w:r w:rsidRPr="007334AB">
              <w:t xml:space="preserve">Long-term </w:t>
            </w:r>
          </w:p>
        </w:tc>
      </w:tr>
      <w:tr w:rsidR="007334AB" w:rsidRPr="007334AB" w14:paraId="66BBD611" w14:textId="77777777" w:rsidTr="00FA10D4">
        <w:trPr>
          <w:trHeight w:val="1081"/>
          <w:jc w:val="center"/>
        </w:trPr>
        <w:tc>
          <w:tcPr>
            <w:cnfStyle w:val="001000000000" w:firstRow="0" w:lastRow="0" w:firstColumn="1" w:lastColumn="0" w:oddVBand="0" w:evenVBand="0" w:oddHBand="0" w:evenHBand="0" w:firstRowFirstColumn="0" w:firstRowLastColumn="0" w:lastRowFirstColumn="0" w:lastRowLastColumn="0"/>
            <w:tcW w:w="2692" w:type="dxa"/>
            <w:shd w:val="clear" w:color="auto" w:fill="DDFFF6"/>
          </w:tcPr>
          <w:p w14:paraId="402DCC78" w14:textId="05F520E4" w:rsidR="005F4FEB" w:rsidRPr="00FA10D4" w:rsidRDefault="005F4FEB" w:rsidP="00FA10D4">
            <w:pPr>
              <w:pStyle w:val="TableText"/>
              <w:spacing w:before="20" w:after="20" w:line="240" w:lineRule="auto"/>
              <w:rPr>
                <w:i/>
              </w:rPr>
            </w:pPr>
            <w:r w:rsidRPr="00FA10D4">
              <w:rPr>
                <w:b/>
                <w:i/>
              </w:rPr>
              <w:t>Inputs</w:t>
            </w:r>
            <w:r w:rsidRPr="00FA10D4">
              <w:rPr>
                <w:i/>
              </w:rPr>
              <w:t xml:space="preserve"> are resources used by the program (e.g., human, financial, organizational, commun</w:t>
            </w:r>
            <w:r w:rsidR="00DE5306">
              <w:rPr>
                <w:i/>
              </w:rPr>
              <w:t>al;</w:t>
            </w:r>
            <w:r w:rsidRPr="00FA10D4">
              <w:rPr>
                <w:i/>
              </w:rPr>
              <w:t xml:space="preserve"> technology</w:t>
            </w:r>
            <w:r w:rsidR="00DE5306">
              <w:rPr>
                <w:i/>
              </w:rPr>
              <w:t xml:space="preserve"> and</w:t>
            </w:r>
            <w:r w:rsidRPr="00FA10D4">
              <w:rPr>
                <w:i/>
              </w:rPr>
              <w:t xml:space="preserve"> equipment)</w:t>
            </w:r>
            <w:r w:rsidR="00DE5306">
              <w:rPr>
                <w:i/>
              </w:rPr>
              <w:t>.</w:t>
            </w:r>
          </w:p>
        </w:tc>
        <w:tc>
          <w:tcPr>
            <w:tcW w:w="2340" w:type="dxa"/>
            <w:shd w:val="clear" w:color="auto" w:fill="DDFFF6"/>
          </w:tcPr>
          <w:p w14:paraId="3809DD34" w14:textId="27FB8340" w:rsidR="005F4FEB" w:rsidRPr="00FA10D4" w:rsidRDefault="005F4FEB" w:rsidP="00FA10D4">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FA10D4">
              <w:rPr>
                <w:b/>
                <w:i/>
              </w:rPr>
              <w:t>Activities</w:t>
            </w:r>
            <w:r w:rsidRPr="00FA10D4">
              <w:rPr>
                <w:i/>
              </w:rPr>
              <w:t xml:space="preserve"> are what the program does with its inputs to fulfill its mission (e.g., actions, services, products, processes, events)</w:t>
            </w:r>
            <w:r w:rsidR="00DE5306">
              <w:rPr>
                <w:i/>
              </w:rPr>
              <w:t>.</w:t>
            </w:r>
          </w:p>
        </w:tc>
        <w:tc>
          <w:tcPr>
            <w:tcW w:w="2048" w:type="dxa"/>
            <w:shd w:val="clear" w:color="auto" w:fill="DDFFF6"/>
          </w:tcPr>
          <w:p w14:paraId="6D77E3E9" w14:textId="3B98EAA4" w:rsidR="005F4FEB" w:rsidRPr="00FA10D4" w:rsidRDefault="005F4FEB" w:rsidP="00FA10D4">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b/>
                <w:i/>
              </w:rPr>
            </w:pPr>
            <w:r w:rsidRPr="00FA10D4">
              <w:rPr>
                <w:b/>
                <w:i/>
              </w:rPr>
              <w:t xml:space="preserve">Participants </w:t>
            </w:r>
            <w:r w:rsidRPr="00FA10D4">
              <w:rPr>
                <w:i/>
              </w:rPr>
              <w:t xml:space="preserve">refers to participants, clients, </w:t>
            </w:r>
            <w:r w:rsidR="00DE5306">
              <w:rPr>
                <w:i/>
              </w:rPr>
              <w:t xml:space="preserve">or </w:t>
            </w:r>
            <w:r w:rsidRPr="00FA10D4">
              <w:rPr>
                <w:i/>
              </w:rPr>
              <w:t>customers reached by the program.</w:t>
            </w:r>
            <w:r w:rsidRPr="00FA10D4">
              <w:rPr>
                <w:b/>
                <w:i/>
              </w:rPr>
              <w:t xml:space="preserve"> </w:t>
            </w:r>
          </w:p>
        </w:tc>
        <w:tc>
          <w:tcPr>
            <w:tcW w:w="2195" w:type="dxa"/>
            <w:shd w:val="clear" w:color="auto" w:fill="DDFFF6"/>
          </w:tcPr>
          <w:p w14:paraId="2B6F618C" w14:textId="76E6FF78" w:rsidR="005F4FEB" w:rsidRPr="00FA10D4" w:rsidRDefault="005F4FEB" w:rsidP="00FA10D4">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FA10D4">
              <w:rPr>
                <w:b/>
                <w:i/>
              </w:rPr>
              <w:t>Short-term outcomes</w:t>
            </w:r>
            <w:r w:rsidRPr="00FA10D4">
              <w:rPr>
                <w:i/>
              </w:rPr>
              <w:t xml:space="preserve"> are changes that are expected to occur immediately or in the near-future (should be measurable)</w:t>
            </w:r>
            <w:r w:rsidR="00DE5306">
              <w:rPr>
                <w:i/>
              </w:rPr>
              <w:t>.</w:t>
            </w:r>
          </w:p>
        </w:tc>
        <w:tc>
          <w:tcPr>
            <w:tcW w:w="2194" w:type="dxa"/>
            <w:shd w:val="clear" w:color="auto" w:fill="DDFFF6"/>
          </w:tcPr>
          <w:p w14:paraId="6AFE1418" w14:textId="16E39AE7" w:rsidR="005F4FEB" w:rsidRPr="00FA10D4" w:rsidRDefault="005F4FEB" w:rsidP="00FA10D4">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FA10D4">
              <w:rPr>
                <w:b/>
                <w:i/>
              </w:rPr>
              <w:t>Intermediate outcomes</w:t>
            </w:r>
            <w:r w:rsidRPr="00FA10D4">
              <w:rPr>
                <w:i/>
              </w:rPr>
              <w:t xml:space="preserve"> are changes that you want to occur. These outcomes will link the short- and long-term outcomes (should be measurable)</w:t>
            </w:r>
            <w:r w:rsidR="00DE5306">
              <w:rPr>
                <w:i/>
              </w:rPr>
              <w:t>.</w:t>
            </w:r>
          </w:p>
        </w:tc>
        <w:tc>
          <w:tcPr>
            <w:tcW w:w="2195" w:type="dxa"/>
            <w:shd w:val="clear" w:color="auto" w:fill="DDFFF6"/>
          </w:tcPr>
          <w:p w14:paraId="3055CD90" w14:textId="34BA5095" w:rsidR="005F4FEB" w:rsidRPr="00FA10D4" w:rsidRDefault="005F4FEB" w:rsidP="00FA10D4">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FA10D4">
              <w:rPr>
                <w:b/>
                <w:i/>
              </w:rPr>
              <w:t>Long-term outcomes</w:t>
            </w:r>
            <w:r w:rsidRPr="00FA10D4">
              <w:rPr>
                <w:i/>
              </w:rPr>
              <w:t xml:space="preserve"> are the ultimate changes you want to occur (should be measurable)</w:t>
            </w:r>
            <w:r w:rsidR="00DE5306">
              <w:rPr>
                <w:i/>
              </w:rPr>
              <w:t>.</w:t>
            </w:r>
          </w:p>
        </w:tc>
      </w:tr>
      <w:tr w:rsidR="007334AB" w:rsidRPr="007334AB" w14:paraId="1E896C67" w14:textId="77777777" w:rsidTr="00FA10D4">
        <w:trPr>
          <w:cnfStyle w:val="000000100000" w:firstRow="0" w:lastRow="0" w:firstColumn="0" w:lastColumn="0" w:oddVBand="0" w:evenVBand="0" w:oddHBand="1" w:evenHBand="0" w:firstRowFirstColumn="0" w:firstRowLastColumn="0" w:lastRowFirstColumn="0" w:lastRowLastColumn="0"/>
          <w:trHeight w:val="1063"/>
          <w:jc w:val="center"/>
        </w:trPr>
        <w:tc>
          <w:tcPr>
            <w:cnfStyle w:val="001000000000" w:firstRow="0" w:lastRow="0" w:firstColumn="1" w:lastColumn="0" w:oddVBand="0" w:evenVBand="0" w:oddHBand="0" w:evenHBand="0" w:firstRowFirstColumn="0" w:firstRowLastColumn="0" w:lastRowFirstColumn="0" w:lastRowLastColumn="0"/>
            <w:tcW w:w="2692" w:type="dxa"/>
            <w:shd w:val="clear" w:color="auto" w:fill="FFFFFF" w:themeFill="background1"/>
          </w:tcPr>
          <w:p w14:paraId="4F103253" w14:textId="77777777" w:rsidR="005F4FEB" w:rsidRPr="007334AB" w:rsidRDefault="005F4FEB" w:rsidP="00FA10D4">
            <w:pPr>
              <w:pStyle w:val="TableBullet1"/>
              <w:spacing w:before="20" w:after="20"/>
            </w:pPr>
            <w:r w:rsidRPr="007334AB">
              <w:t>Funding for IET programs</w:t>
            </w:r>
          </w:p>
          <w:p w14:paraId="3B67866D" w14:textId="77777777" w:rsidR="005F4FEB" w:rsidRPr="007334AB" w:rsidRDefault="005F4FEB" w:rsidP="00FA10D4">
            <w:pPr>
              <w:pStyle w:val="TableBullet1"/>
              <w:spacing w:before="20" w:after="20"/>
            </w:pPr>
            <w:r w:rsidRPr="007334AB">
              <w:t>Teachers trained in IET instruction</w:t>
            </w:r>
          </w:p>
          <w:p w14:paraId="0D9CC922" w14:textId="77777777" w:rsidR="005F4FEB" w:rsidRPr="007334AB" w:rsidRDefault="005F4FEB" w:rsidP="00FA10D4">
            <w:pPr>
              <w:pStyle w:val="TableBullet1"/>
              <w:spacing w:before="20" w:after="20"/>
            </w:pPr>
            <w:r w:rsidRPr="007334AB">
              <w:t xml:space="preserve">Curriculum aligned to target industry and occupations </w:t>
            </w:r>
          </w:p>
          <w:p w14:paraId="52DCE668" w14:textId="77777777" w:rsidR="005F4FEB" w:rsidRPr="007334AB" w:rsidRDefault="005F4FEB" w:rsidP="00FA10D4">
            <w:pPr>
              <w:pStyle w:val="TableBullet1"/>
              <w:spacing w:before="20" w:after="20"/>
            </w:pPr>
            <w:r w:rsidRPr="007334AB">
              <w:t>Providers of IET instruction</w:t>
            </w:r>
          </w:p>
          <w:p w14:paraId="7F800170" w14:textId="77777777" w:rsidR="005F4FEB" w:rsidRPr="007334AB" w:rsidRDefault="005F4FEB" w:rsidP="00FA10D4">
            <w:pPr>
              <w:pStyle w:val="TableBullet1"/>
              <w:spacing w:before="20" w:after="20"/>
            </w:pPr>
            <w:r w:rsidRPr="007334AB">
              <w:t xml:space="preserve">Employers </w:t>
            </w:r>
          </w:p>
        </w:tc>
        <w:tc>
          <w:tcPr>
            <w:tcW w:w="2340" w:type="dxa"/>
            <w:shd w:val="clear" w:color="auto" w:fill="FFFFFF" w:themeFill="background1"/>
          </w:tcPr>
          <w:p w14:paraId="6CC427D6"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Outreach to students</w:t>
            </w:r>
          </w:p>
          <w:p w14:paraId="3C392A37"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Classes offered</w:t>
            </w:r>
          </w:p>
          <w:p w14:paraId="781541FD"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Contact hours provided</w:t>
            </w:r>
          </w:p>
          <w:p w14:paraId="62918816"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Training services provided</w:t>
            </w:r>
          </w:p>
          <w:p w14:paraId="041E9388"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Professional development on IET instruction</w:t>
            </w:r>
          </w:p>
          <w:p w14:paraId="240E6C39" w14:textId="77777777" w:rsidR="005F4FEB" w:rsidRPr="007334AB" w:rsidRDefault="005F4FEB" w:rsidP="00736DFF">
            <w:pPr>
              <w:pStyle w:val="TableBullet1"/>
              <w:spacing w:before="20" w:after="120"/>
              <w:cnfStyle w:val="000000100000" w:firstRow="0" w:lastRow="0" w:firstColumn="0" w:lastColumn="0" w:oddVBand="0" w:evenVBand="0" w:oddHBand="1" w:evenHBand="0" w:firstRowFirstColumn="0" w:firstRowLastColumn="0" w:lastRowFirstColumn="0" w:lastRowLastColumn="0"/>
            </w:pPr>
            <w:r w:rsidRPr="007334AB">
              <w:t>Outreach to partners</w:t>
            </w:r>
          </w:p>
        </w:tc>
        <w:tc>
          <w:tcPr>
            <w:tcW w:w="2048" w:type="dxa"/>
            <w:shd w:val="clear" w:color="auto" w:fill="FFFFFF" w:themeFill="background1"/>
          </w:tcPr>
          <w:p w14:paraId="585A99CD"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Students</w:t>
            </w:r>
          </w:p>
          <w:p w14:paraId="26CB382C"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Employers</w:t>
            </w:r>
          </w:p>
          <w:p w14:paraId="5D36BCA2"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Teachers</w:t>
            </w:r>
          </w:p>
          <w:p w14:paraId="17EF8C17"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Program staff</w:t>
            </w:r>
          </w:p>
        </w:tc>
        <w:tc>
          <w:tcPr>
            <w:tcW w:w="2195" w:type="dxa"/>
            <w:shd w:val="clear" w:color="auto" w:fill="FFFFFF" w:themeFill="background1"/>
          </w:tcPr>
          <w:p w14:paraId="5BDDFDC9"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Higher skill gains among students</w:t>
            </w:r>
          </w:p>
          <w:p w14:paraId="6E5DE108" w14:textId="74F0F0C5"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 xml:space="preserve">Higher </w:t>
            </w:r>
            <w:r w:rsidR="00C44B2A">
              <w:t xml:space="preserve">rate of </w:t>
            </w:r>
            <w:r w:rsidRPr="007334AB">
              <w:t>job placement postexit</w:t>
            </w:r>
          </w:p>
        </w:tc>
        <w:tc>
          <w:tcPr>
            <w:tcW w:w="2194" w:type="dxa"/>
            <w:shd w:val="clear" w:color="auto" w:fill="FFFFFF" w:themeFill="background1"/>
          </w:tcPr>
          <w:p w14:paraId="228EE805"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More participants advance in jobs</w:t>
            </w:r>
          </w:p>
          <w:p w14:paraId="5F67C1E2"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Participants achieve higher wages</w:t>
            </w:r>
          </w:p>
          <w:p w14:paraId="2A85F28A"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 xml:space="preserve">Greater employer satisfaction </w:t>
            </w:r>
          </w:p>
        </w:tc>
        <w:tc>
          <w:tcPr>
            <w:tcW w:w="2195" w:type="dxa"/>
            <w:shd w:val="clear" w:color="auto" w:fill="FFFFFF" w:themeFill="background1"/>
          </w:tcPr>
          <w:p w14:paraId="6FB66023"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Reduced unemployment</w:t>
            </w:r>
          </w:p>
          <w:p w14:paraId="42930DE9" w14:textId="77777777" w:rsidR="005F4FEB" w:rsidRPr="007334AB" w:rsidRDefault="005F4FEB" w:rsidP="00FA10D4">
            <w:pPr>
              <w:pStyle w:val="TableBullet1"/>
              <w:spacing w:before="20" w:after="20"/>
              <w:cnfStyle w:val="000000100000" w:firstRow="0" w:lastRow="0" w:firstColumn="0" w:lastColumn="0" w:oddVBand="0" w:evenVBand="0" w:oddHBand="1" w:evenHBand="0" w:firstRowFirstColumn="0" w:firstRowLastColumn="0" w:lastRowFirstColumn="0" w:lastRowLastColumn="0"/>
            </w:pPr>
            <w:r w:rsidRPr="007334AB">
              <w:t>Higher skilled workforce</w:t>
            </w:r>
          </w:p>
        </w:tc>
      </w:tr>
    </w:tbl>
    <w:p w14:paraId="19106D35" w14:textId="77777777" w:rsidR="005F4FEB" w:rsidRDefault="005F4FEB" w:rsidP="00FA10D4">
      <w:pPr>
        <w:pStyle w:val="BodyText"/>
        <w:spacing w:before="0" w:after="0"/>
      </w:pPr>
    </w:p>
    <w:tbl>
      <w:tblPr>
        <w:tblStyle w:val="TableStyleSimple"/>
        <w:tblW w:w="5000" w:type="pct"/>
        <w:tblLook w:val="04A0" w:firstRow="1" w:lastRow="0" w:firstColumn="1" w:lastColumn="0" w:noHBand="0" w:noVBand="1"/>
      </w:tblPr>
      <w:tblGrid>
        <w:gridCol w:w="6781"/>
        <w:gridCol w:w="6883"/>
      </w:tblGrid>
      <w:tr w:rsidR="00FA10D4" w:rsidRPr="007334AB" w14:paraId="0650D4CE" w14:textId="77777777" w:rsidTr="00F13457">
        <w:trPr>
          <w:cnfStyle w:val="100000000000" w:firstRow="1" w:lastRow="0" w:firstColumn="0" w:lastColumn="0" w:oddVBand="0" w:evenVBand="0" w:oddHBand="0" w:evenHBand="0" w:firstRowFirstColumn="0" w:firstRowLastColumn="0" w:lastRowFirstColumn="0" w:lastRowLastColumn="0"/>
          <w:trHeight w:val="548"/>
        </w:trPr>
        <w:tc>
          <w:tcPr>
            <w:cnfStyle w:val="001000000100" w:firstRow="0" w:lastRow="0" w:firstColumn="1" w:lastColumn="0" w:oddVBand="0" w:evenVBand="0" w:oddHBand="0" w:evenHBand="0" w:firstRowFirstColumn="1" w:firstRowLastColumn="0" w:lastRowFirstColumn="0" w:lastRowLastColumn="0"/>
            <w:tcW w:w="6781" w:type="dxa"/>
          </w:tcPr>
          <w:p w14:paraId="263A502A" w14:textId="77777777" w:rsidR="00FA10D4" w:rsidRDefault="00FA10D4" w:rsidP="00FA10D4">
            <w:pPr>
              <w:pStyle w:val="TableColumnHeadCenter"/>
            </w:pPr>
            <w:r w:rsidRPr="007334AB">
              <w:t>ASSUMPTIONS</w:t>
            </w:r>
          </w:p>
        </w:tc>
        <w:tc>
          <w:tcPr>
            <w:tcW w:w="6883" w:type="dxa"/>
            <w:vAlign w:val="bottom"/>
          </w:tcPr>
          <w:p w14:paraId="262220CB" w14:textId="77777777" w:rsidR="00FA10D4" w:rsidRDefault="00FA10D4" w:rsidP="00F13457">
            <w:pPr>
              <w:pStyle w:val="TableColumnHeadCenter"/>
              <w:cnfStyle w:val="100000000000" w:firstRow="1" w:lastRow="0" w:firstColumn="0" w:lastColumn="0" w:oddVBand="0" w:evenVBand="0" w:oddHBand="0" w:evenHBand="0" w:firstRowFirstColumn="0" w:firstRowLastColumn="0" w:lastRowFirstColumn="0" w:lastRowLastColumn="0"/>
            </w:pPr>
            <w:r w:rsidRPr="007334AB">
              <w:t>EXTERNAL FACTORS</w:t>
            </w:r>
          </w:p>
        </w:tc>
      </w:tr>
      <w:tr w:rsidR="007334AB" w:rsidRPr="007334AB" w14:paraId="08FABA1D" w14:textId="77777777" w:rsidTr="00FA10D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781" w:type="dxa"/>
          </w:tcPr>
          <w:p w14:paraId="66009A22" w14:textId="77777777" w:rsidR="005F4FEB" w:rsidRPr="00FA10D4" w:rsidRDefault="005F4FEB" w:rsidP="00FA10D4">
            <w:pPr>
              <w:pStyle w:val="TableText"/>
              <w:rPr>
                <w:i/>
              </w:rPr>
            </w:pPr>
            <w:r w:rsidRPr="00FA10D4">
              <w:rPr>
                <w:b/>
                <w:i/>
              </w:rPr>
              <w:t>Assumptions</w:t>
            </w:r>
            <w:r w:rsidRPr="00FA10D4">
              <w:rPr>
                <w:i/>
              </w:rPr>
              <w:t xml:space="preserve"> are ideas and beliefs you believe to be true that affect the outcomes.</w:t>
            </w:r>
          </w:p>
        </w:tc>
        <w:tc>
          <w:tcPr>
            <w:tcW w:w="6883" w:type="dxa"/>
          </w:tcPr>
          <w:p w14:paraId="4025E624" w14:textId="5198D4EE" w:rsidR="005F4FEB" w:rsidRPr="00FA10D4" w:rsidRDefault="005F4FEB" w:rsidP="00FA10D4">
            <w:pPr>
              <w:pStyle w:val="TableText"/>
              <w:cnfStyle w:val="000000100000" w:firstRow="0" w:lastRow="0" w:firstColumn="0" w:lastColumn="0" w:oddVBand="0" w:evenVBand="0" w:oddHBand="1" w:evenHBand="0" w:firstRowFirstColumn="0" w:firstRowLastColumn="0" w:lastRowFirstColumn="0" w:lastRowLastColumn="0"/>
              <w:rPr>
                <w:i/>
              </w:rPr>
            </w:pPr>
            <w:r w:rsidRPr="00FA10D4">
              <w:rPr>
                <w:b/>
                <w:i/>
              </w:rPr>
              <w:t>External Factors</w:t>
            </w:r>
            <w:r w:rsidRPr="00FA10D4">
              <w:rPr>
                <w:i/>
              </w:rPr>
              <w:t xml:space="preserve"> are events, conditions, activities</w:t>
            </w:r>
            <w:r w:rsidR="00C44B2A">
              <w:rPr>
                <w:i/>
              </w:rPr>
              <w:t>,</w:t>
            </w:r>
            <w:r w:rsidRPr="00FA10D4">
              <w:rPr>
                <w:i/>
              </w:rPr>
              <w:t xml:space="preserve"> or situations </w:t>
            </w:r>
            <w:r w:rsidR="00C44B2A">
              <w:rPr>
                <w:i/>
              </w:rPr>
              <w:t>beyond your</w:t>
            </w:r>
            <w:r w:rsidRPr="00FA10D4">
              <w:rPr>
                <w:i/>
              </w:rPr>
              <w:t xml:space="preserve"> control </w:t>
            </w:r>
            <w:r w:rsidR="00C44B2A">
              <w:rPr>
                <w:i/>
              </w:rPr>
              <w:t xml:space="preserve">that </w:t>
            </w:r>
            <w:r w:rsidRPr="00FA10D4">
              <w:rPr>
                <w:i/>
              </w:rPr>
              <w:t>may support or impede the outcomes.</w:t>
            </w:r>
          </w:p>
        </w:tc>
      </w:tr>
      <w:tr w:rsidR="007334AB" w:rsidRPr="007334AB" w14:paraId="7BE3D5DA" w14:textId="77777777" w:rsidTr="00FA10D4">
        <w:trPr>
          <w:trHeight w:val="1162"/>
        </w:trPr>
        <w:tc>
          <w:tcPr>
            <w:cnfStyle w:val="001000000000" w:firstRow="0" w:lastRow="0" w:firstColumn="1" w:lastColumn="0" w:oddVBand="0" w:evenVBand="0" w:oddHBand="0" w:evenHBand="0" w:firstRowFirstColumn="0" w:firstRowLastColumn="0" w:lastRowFirstColumn="0" w:lastRowLastColumn="0"/>
            <w:tcW w:w="6781" w:type="dxa"/>
          </w:tcPr>
          <w:p w14:paraId="15C2A582" w14:textId="5A51AECD" w:rsidR="005F4FEB" w:rsidRPr="007334AB" w:rsidRDefault="005F4FEB" w:rsidP="00FA10D4">
            <w:pPr>
              <w:pStyle w:val="TableBullet1"/>
            </w:pPr>
            <w:r w:rsidRPr="007334AB">
              <w:t>The instructional approach our program uses is effective</w:t>
            </w:r>
            <w:r w:rsidR="00C44B2A">
              <w:t>.</w:t>
            </w:r>
          </w:p>
          <w:p w14:paraId="67541DD4" w14:textId="0AABC46B" w:rsidR="005F4FEB" w:rsidRPr="007334AB" w:rsidRDefault="005F4FEB" w:rsidP="00FA10D4">
            <w:pPr>
              <w:pStyle w:val="TableBullet1"/>
            </w:pPr>
            <w:r w:rsidRPr="007334AB">
              <w:t>Our instructors are skilled in IET</w:t>
            </w:r>
            <w:r w:rsidR="00C44B2A">
              <w:t>.</w:t>
            </w:r>
          </w:p>
          <w:p w14:paraId="2109314C" w14:textId="26FA6160" w:rsidR="005F4FEB" w:rsidRPr="007334AB" w:rsidRDefault="005F4FEB" w:rsidP="00FA10D4">
            <w:pPr>
              <w:pStyle w:val="TableBullet1"/>
            </w:pPr>
            <w:r w:rsidRPr="007334AB">
              <w:t>Jobs are available in targeted occupations in our region</w:t>
            </w:r>
            <w:r w:rsidR="00C44B2A">
              <w:t>,</w:t>
            </w:r>
            <w:r w:rsidRPr="007334AB">
              <w:t xml:space="preserve"> and employers are willing to hire participants</w:t>
            </w:r>
            <w:r w:rsidR="00C44B2A">
              <w:t>.</w:t>
            </w:r>
          </w:p>
          <w:p w14:paraId="78B4FDEF" w14:textId="5161FB5A" w:rsidR="005F4FEB" w:rsidRPr="00FA10D4" w:rsidRDefault="005F4FEB" w:rsidP="00FA10D4">
            <w:pPr>
              <w:pStyle w:val="TableBullet1"/>
            </w:pPr>
            <w:r w:rsidRPr="007334AB">
              <w:t xml:space="preserve">Participants have the prerequisite skills </w:t>
            </w:r>
            <w:r w:rsidR="00C44B2A">
              <w:t xml:space="preserve">necessary </w:t>
            </w:r>
            <w:r w:rsidRPr="007334AB">
              <w:t>to benefit from instruction</w:t>
            </w:r>
            <w:r w:rsidR="00C44B2A">
              <w:t>.</w:t>
            </w:r>
          </w:p>
        </w:tc>
        <w:tc>
          <w:tcPr>
            <w:tcW w:w="6883" w:type="dxa"/>
          </w:tcPr>
          <w:p w14:paraId="527EA50C" w14:textId="6E5C7B09" w:rsidR="005F4FEB" w:rsidRPr="007334AB" w:rsidRDefault="005F4FEB" w:rsidP="00FA10D4">
            <w:pPr>
              <w:pStyle w:val="TableBullet1"/>
              <w:cnfStyle w:val="000000000000" w:firstRow="0" w:lastRow="0" w:firstColumn="0" w:lastColumn="0" w:oddVBand="0" w:evenVBand="0" w:oddHBand="0" w:evenHBand="0" w:firstRowFirstColumn="0" w:firstRowLastColumn="0" w:lastRowFirstColumn="0" w:lastRowLastColumn="0"/>
            </w:pPr>
            <w:r w:rsidRPr="007334AB">
              <w:t xml:space="preserve">The unemployment rate in </w:t>
            </w:r>
            <w:r w:rsidR="00C44B2A">
              <w:t xml:space="preserve">the </w:t>
            </w:r>
            <w:r w:rsidRPr="007334AB">
              <w:t>community</w:t>
            </w:r>
          </w:p>
          <w:p w14:paraId="5F8E9480" w14:textId="6F2D9842" w:rsidR="005F4FEB" w:rsidRPr="007334AB" w:rsidRDefault="00C44B2A" w:rsidP="00FA10D4">
            <w:pPr>
              <w:pStyle w:val="TableBullet1"/>
              <w:cnfStyle w:val="000000000000" w:firstRow="0" w:lastRow="0" w:firstColumn="0" w:lastColumn="0" w:oddVBand="0" w:evenVBand="0" w:oddHBand="0" w:evenHBand="0" w:firstRowFirstColumn="0" w:firstRowLastColumn="0" w:lastRowFirstColumn="0" w:lastRowLastColumn="0"/>
            </w:pPr>
            <w:r>
              <w:t>The a</w:t>
            </w:r>
            <w:r w:rsidR="005F4FEB" w:rsidRPr="007334AB">
              <w:t xml:space="preserve">vailability of employers </w:t>
            </w:r>
          </w:p>
        </w:tc>
      </w:tr>
    </w:tbl>
    <w:p w14:paraId="6E9006DA" w14:textId="77777777" w:rsidR="005F4FEB" w:rsidRPr="007334AB" w:rsidRDefault="005F4FEB" w:rsidP="005F4FEB">
      <w:pPr>
        <w:pStyle w:val="Reference"/>
      </w:pPr>
    </w:p>
    <w:p w14:paraId="2663C060" w14:textId="77777777" w:rsidR="005F4FEB" w:rsidRPr="007334AB" w:rsidRDefault="005F4FEB" w:rsidP="005F4FEB">
      <w:pPr>
        <w:pStyle w:val="Reference"/>
      </w:pPr>
    </w:p>
    <w:p w14:paraId="5BD7DAFF" w14:textId="77777777" w:rsidR="005F4FEB" w:rsidRDefault="005F4FEB" w:rsidP="005F4FEB">
      <w:pPr>
        <w:pStyle w:val="Reference"/>
        <w:sectPr w:rsidR="005F4FEB" w:rsidSect="007334AB">
          <w:footerReference w:type="default" r:id="rId12"/>
          <w:pgSz w:w="15840" w:h="12240" w:orient="landscape"/>
          <w:pgMar w:top="475" w:right="1080" w:bottom="1080" w:left="1080" w:header="0" w:footer="576" w:gutter="0"/>
          <w:cols w:space="720"/>
          <w:docGrid w:linePitch="360"/>
        </w:sectPr>
      </w:pPr>
    </w:p>
    <w:p w14:paraId="02F9445A" w14:textId="77777777" w:rsidR="005F4FEB" w:rsidRPr="00F26AD7" w:rsidRDefault="005F4FEB" w:rsidP="00C90D11">
      <w:pPr>
        <w:pStyle w:val="Heading2"/>
      </w:pPr>
      <w:r w:rsidRPr="00F26AD7">
        <w:lastRenderedPageBreak/>
        <w:t>Conclusion</w:t>
      </w:r>
    </w:p>
    <w:p w14:paraId="1C6CC4B1" w14:textId="267B6BA3" w:rsidR="00F13457" w:rsidRPr="00F13457" w:rsidRDefault="005F4FEB" w:rsidP="00F13457">
      <w:pPr>
        <w:pStyle w:val="BodyTextPostHead"/>
      </w:pPr>
      <w:r>
        <w:t>L</w:t>
      </w:r>
      <w:r w:rsidRPr="00F26AD7">
        <w:t xml:space="preserve">ogic models can help administrators, practitioners, and other stakeholders understand the structure of a program and how </w:t>
      </w:r>
      <w:r w:rsidR="00C44B2A">
        <w:t>its</w:t>
      </w:r>
      <w:r w:rsidR="00C44B2A" w:rsidRPr="00F26AD7">
        <w:t xml:space="preserve"> </w:t>
      </w:r>
      <w:r w:rsidRPr="00F26AD7">
        <w:t>component parts fit together and operate.</w:t>
      </w:r>
      <w:r w:rsidR="005870B1">
        <w:t xml:space="preserve"> </w:t>
      </w:r>
      <w:r w:rsidRPr="00F26AD7">
        <w:t>The framework can be used for planning, organiz</w:t>
      </w:r>
      <w:r w:rsidR="00C44B2A">
        <w:t>ing</w:t>
      </w:r>
      <w:r w:rsidRPr="00F26AD7">
        <w:t>, manag</w:t>
      </w:r>
      <w:r w:rsidR="00C44B2A">
        <w:t>ing</w:t>
      </w:r>
      <w:r w:rsidRPr="00F26AD7">
        <w:t>, monitoring, and evaluat</w:t>
      </w:r>
      <w:r w:rsidR="00C44B2A">
        <w:t>ing the program</w:t>
      </w:r>
      <w:r w:rsidRPr="00F26AD7">
        <w:t xml:space="preserve"> to ensure </w:t>
      </w:r>
      <w:r w:rsidR="00C44B2A">
        <w:t>that it</w:t>
      </w:r>
      <w:r w:rsidR="00C44B2A" w:rsidRPr="00F26AD7">
        <w:t xml:space="preserve"> </w:t>
      </w:r>
      <w:r w:rsidRPr="00F26AD7">
        <w:t>is implemented to achieve the desired results.</w:t>
      </w:r>
      <w:r w:rsidR="005870B1">
        <w:t xml:space="preserve"> </w:t>
      </w:r>
      <w:r w:rsidRPr="00F26AD7">
        <w:t>For additional examples of logic models in the adult education context and blank logic model templates, access the materials from the</w:t>
      </w:r>
      <w:r w:rsidR="00F13457">
        <w:t xml:space="preserve"> </w:t>
      </w:r>
      <w:hyperlink r:id="rId13" w:history="1">
        <w:r w:rsidR="00F13457" w:rsidRPr="00F13457">
          <w:rPr>
            <w:rStyle w:val="Hyperlink"/>
          </w:rPr>
          <w:t>2018 Regional Training: Evaluating Program Effectiveness</w:t>
        </w:r>
      </w:hyperlink>
      <w:r w:rsidR="00F13457">
        <w:t>.</w:t>
      </w:r>
    </w:p>
    <w:p w14:paraId="718427EE" w14:textId="3AD367F1" w:rsidR="005F4FEB" w:rsidRDefault="005F4FEB" w:rsidP="00C90D11">
      <w:pPr>
        <w:pStyle w:val="Heading3"/>
      </w:pPr>
      <w:r>
        <w:t>References</w:t>
      </w:r>
    </w:p>
    <w:p w14:paraId="75FCC40D" w14:textId="01694821" w:rsidR="005F4FEB" w:rsidRPr="00C90D11" w:rsidRDefault="005F4FEB" w:rsidP="00C90D11">
      <w:pPr>
        <w:pStyle w:val="Reference"/>
      </w:pPr>
      <w:r w:rsidRPr="00F26AD7">
        <w:t xml:space="preserve">Innovation Network, Inc. </w:t>
      </w:r>
      <w:r>
        <w:t>(n.d.)</w:t>
      </w:r>
      <w:r w:rsidR="00807F5F">
        <w:t>.</w:t>
      </w:r>
      <w:r>
        <w:t xml:space="preserve"> </w:t>
      </w:r>
      <w:r w:rsidRPr="00906A32">
        <w:rPr>
          <w:i/>
        </w:rPr>
        <w:t>Logic model workbook.</w:t>
      </w:r>
      <w:r w:rsidRPr="00F26AD7">
        <w:t xml:space="preserve"> Retrieved from </w:t>
      </w:r>
      <w:hyperlink r:id="rId14" w:history="1">
        <w:r w:rsidR="00F13457" w:rsidRPr="006F055B">
          <w:rPr>
            <w:rStyle w:val="Hyperlink"/>
          </w:rPr>
          <w:t>http://www.pointk.org/client_docs/File/logic_model_workbook.pdf</w:t>
        </w:r>
      </w:hyperlink>
    </w:p>
    <w:p w14:paraId="7CFA2AD1" w14:textId="5B476875" w:rsidR="005F4FEB" w:rsidRPr="00080327" w:rsidRDefault="005F4FEB" w:rsidP="005F4FEB">
      <w:pPr>
        <w:pStyle w:val="Reference"/>
      </w:pPr>
      <w:proofErr w:type="spellStart"/>
      <w:r w:rsidRPr="00F26AD7">
        <w:rPr>
          <w:rFonts w:ascii="ITCFranklinGothicStd-Book" w:hAnsi="ITCFranklinGothicStd-Book" w:cs="ITCFranklinGothicStd-Book"/>
          <w:color w:val="231F20"/>
        </w:rPr>
        <w:t>Kekahio</w:t>
      </w:r>
      <w:proofErr w:type="spellEnd"/>
      <w:r w:rsidRPr="00F26AD7">
        <w:rPr>
          <w:rFonts w:ascii="ITCFranklinGothicStd-Book" w:hAnsi="ITCFranklinGothicStd-Book" w:cs="ITCFranklinGothicStd-Book"/>
          <w:color w:val="231F20"/>
        </w:rPr>
        <w:t xml:space="preserve">, W., Cicchinelli, L., Lawton, B., &amp; Brandon, P. R. (2014). </w:t>
      </w:r>
      <w:r w:rsidRPr="00906A32">
        <w:rPr>
          <w:rFonts w:ascii="ITCFranklinGothicStd-Book" w:hAnsi="ITCFranklinGothicStd-Book" w:cs="ITCFranklinGothicStd-Book"/>
          <w:i/>
          <w:color w:val="231F20"/>
        </w:rPr>
        <w:t xml:space="preserve">Logic models: A tool for effective program planning, collaboration, and monitoring </w:t>
      </w:r>
      <w:r w:rsidRPr="00F26AD7">
        <w:rPr>
          <w:rFonts w:ascii="ITCFranklinGothicStd-Book" w:hAnsi="ITCFranklinGothicStd-Book" w:cs="ITCFranklinGothicStd-Book"/>
          <w:color w:val="231F20"/>
        </w:rPr>
        <w:t xml:space="preserve">(REL 2014–025). Washington, DC: U.S. Department of Education, Institute of Education Sciences, National Center for Education Evaluation and Regional Assistance, Regional Educational Laboratory Pacific. Retrieved from </w:t>
      </w:r>
      <w:hyperlink r:id="rId15" w:history="1">
        <w:r w:rsidRPr="00F26AD7">
          <w:rPr>
            <w:rStyle w:val="Hyperlink"/>
          </w:rPr>
          <w:t>https://ies.ed.gov/ncee/edlabs/regions/pacific/pdf/REL_2014025.pdf</w:t>
        </w:r>
      </w:hyperlink>
    </w:p>
    <w:sectPr w:rsidR="005F4FEB" w:rsidRPr="00080327" w:rsidSect="00FA10D4">
      <w:footerReference w:type="default" r:id="rId16"/>
      <w:headerReference w:type="first" r:id="rId17"/>
      <w:pgSz w:w="12240" w:h="15840"/>
      <w:pgMar w:top="475" w:right="1080" w:bottom="108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6B6CB" w14:textId="77777777" w:rsidR="00084387" w:rsidRDefault="00084387" w:rsidP="00D979BE">
      <w:r>
        <w:separator/>
      </w:r>
    </w:p>
  </w:endnote>
  <w:endnote w:type="continuationSeparator" w:id="0">
    <w:p w14:paraId="7A71C6FD" w14:textId="77777777" w:rsidR="00084387" w:rsidRDefault="00084387" w:rsidP="00D9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8CDA" w14:textId="77777777" w:rsidR="00747EE4" w:rsidRDefault="00747EE4" w:rsidP="00747EE4">
    <w:pPr>
      <w:pStyle w:val="FooterSpacerTop"/>
    </w:pPr>
  </w:p>
  <w:tbl>
    <w:tblPr>
      <w:tblW w:w="10079" w:type="dxa"/>
      <w:jc w:val="center"/>
      <w:tblBorders>
        <w:top w:val="single" w:sz="12" w:space="0" w:color="003462"/>
      </w:tblBorders>
      <w:tblLook w:val="0600" w:firstRow="0" w:lastRow="0" w:firstColumn="0" w:lastColumn="0" w:noHBand="1" w:noVBand="1"/>
    </w:tblPr>
    <w:tblGrid>
      <w:gridCol w:w="9575"/>
      <w:gridCol w:w="504"/>
    </w:tblGrid>
    <w:tr w:rsidR="00747EE4" w14:paraId="78DFC4FC" w14:textId="77777777" w:rsidTr="00102178">
      <w:trPr>
        <w:trHeight w:val="260"/>
        <w:jc w:val="center"/>
      </w:trPr>
      <w:tc>
        <w:tcPr>
          <w:tcW w:w="4750" w:type="pct"/>
        </w:tcPr>
        <w:p w14:paraId="79084D2D" w14:textId="3A67EAE4" w:rsidR="00747EE4" w:rsidRDefault="00C90D11" w:rsidP="00747EE4">
          <w:pPr>
            <w:pStyle w:val="Footer"/>
          </w:pPr>
          <w:r w:rsidRPr="00C90D11">
            <w:t>Using Logic Models for Program Planning and Evaluation</w:t>
          </w:r>
        </w:p>
      </w:tc>
      <w:tc>
        <w:tcPr>
          <w:tcW w:w="250" w:type="pct"/>
          <w:shd w:val="clear" w:color="auto" w:fill="003462"/>
        </w:tcPr>
        <w:p w14:paraId="4E85AA36" w14:textId="77777777" w:rsidR="00747EE4" w:rsidRPr="00992B1F" w:rsidRDefault="00747EE4" w:rsidP="00FD0BAD">
          <w:pPr>
            <w:pStyle w:val="FooterPageNumber"/>
          </w:pPr>
          <w:r w:rsidRPr="00992B1F">
            <w:fldChar w:fldCharType="begin"/>
          </w:r>
          <w:r w:rsidRPr="00992B1F">
            <w:instrText xml:space="preserve"> PAGE   \* MERGEFORMAT </w:instrText>
          </w:r>
          <w:r w:rsidRPr="00992B1F">
            <w:fldChar w:fldCharType="separate"/>
          </w:r>
          <w:r w:rsidR="007B2D75">
            <w:rPr>
              <w:noProof/>
            </w:rPr>
            <w:t>4</w:t>
          </w:r>
          <w:r w:rsidRPr="00992B1F">
            <w:fldChar w:fldCharType="end"/>
          </w:r>
        </w:p>
      </w:tc>
    </w:tr>
  </w:tbl>
  <w:p w14:paraId="3B9502EA" w14:textId="77777777" w:rsidR="00E01B5D" w:rsidRDefault="00E0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2C6D" w14:textId="77777777" w:rsidR="00C359E5" w:rsidRDefault="00C359E5" w:rsidP="00C359E5">
    <w:pPr>
      <w:pStyle w:val="FooterSpacerTop"/>
    </w:pPr>
  </w:p>
  <w:tbl>
    <w:tblPr>
      <w:tblW w:w="10079" w:type="dxa"/>
      <w:jc w:val="center"/>
      <w:tblBorders>
        <w:top w:val="single" w:sz="12" w:space="0" w:color="003462"/>
      </w:tblBorders>
      <w:tblLook w:val="0600" w:firstRow="0" w:lastRow="0" w:firstColumn="0" w:lastColumn="0" w:noHBand="1" w:noVBand="1"/>
    </w:tblPr>
    <w:tblGrid>
      <w:gridCol w:w="9575"/>
      <w:gridCol w:w="504"/>
    </w:tblGrid>
    <w:tr w:rsidR="00C359E5" w14:paraId="07E44CDF" w14:textId="77777777" w:rsidTr="00102178">
      <w:trPr>
        <w:trHeight w:val="260"/>
        <w:jc w:val="center"/>
      </w:trPr>
      <w:tc>
        <w:tcPr>
          <w:tcW w:w="4750" w:type="pct"/>
        </w:tcPr>
        <w:p w14:paraId="343B42D1" w14:textId="77777777" w:rsidR="00C359E5" w:rsidRDefault="00C90D11" w:rsidP="00C90D11">
          <w:pPr>
            <w:pStyle w:val="Footer"/>
          </w:pPr>
          <w:r>
            <w:t>Using Logic Models for Program Planning and Evaluation</w:t>
          </w:r>
        </w:p>
      </w:tc>
      <w:tc>
        <w:tcPr>
          <w:tcW w:w="250" w:type="pct"/>
          <w:shd w:val="clear" w:color="auto" w:fill="003462"/>
        </w:tcPr>
        <w:p w14:paraId="607F1F65" w14:textId="77777777" w:rsidR="00C359E5" w:rsidRPr="00992B1F" w:rsidRDefault="00C359E5" w:rsidP="00C359E5">
          <w:pPr>
            <w:pStyle w:val="FooterPageNumber"/>
          </w:pPr>
          <w:r w:rsidRPr="00992B1F">
            <w:fldChar w:fldCharType="begin"/>
          </w:r>
          <w:r w:rsidRPr="00992B1F">
            <w:instrText xml:space="preserve"> PAGE   \* MERGEFORMAT </w:instrText>
          </w:r>
          <w:r w:rsidRPr="00992B1F">
            <w:fldChar w:fldCharType="separate"/>
          </w:r>
          <w:r w:rsidR="007B2D75">
            <w:rPr>
              <w:noProof/>
            </w:rPr>
            <w:t>1</w:t>
          </w:r>
          <w:r w:rsidRPr="00992B1F">
            <w:fldChar w:fldCharType="end"/>
          </w:r>
        </w:p>
      </w:tc>
    </w:tr>
  </w:tbl>
  <w:p w14:paraId="5C65BF0F" w14:textId="77777777" w:rsidR="00C359E5" w:rsidRPr="00E36533" w:rsidRDefault="00C359E5" w:rsidP="00C359E5">
    <w:pPr>
      <w:pStyle w:val="FooterSpacerBottom"/>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7D59" w14:textId="77777777" w:rsidR="0099556A" w:rsidRDefault="0099556A" w:rsidP="00747EE4">
    <w:pPr>
      <w:pStyle w:val="FooterSpacerTop"/>
    </w:pPr>
  </w:p>
  <w:tbl>
    <w:tblPr>
      <w:tblW w:w="5000" w:type="pct"/>
      <w:jc w:val="center"/>
      <w:tblBorders>
        <w:top w:val="single" w:sz="12" w:space="0" w:color="003462"/>
      </w:tblBorders>
      <w:tblLook w:val="0600" w:firstRow="0" w:lastRow="0" w:firstColumn="0" w:lastColumn="0" w:noHBand="1" w:noVBand="1"/>
    </w:tblPr>
    <w:tblGrid>
      <w:gridCol w:w="13141"/>
      <w:gridCol w:w="539"/>
    </w:tblGrid>
    <w:tr w:rsidR="0099556A" w14:paraId="5AD15805" w14:textId="77777777" w:rsidTr="0099556A">
      <w:trPr>
        <w:trHeight w:val="260"/>
        <w:jc w:val="center"/>
      </w:trPr>
      <w:tc>
        <w:tcPr>
          <w:tcW w:w="4803" w:type="pct"/>
        </w:tcPr>
        <w:p w14:paraId="7811A468" w14:textId="185CC7C1" w:rsidR="0099556A" w:rsidRDefault="0099556A" w:rsidP="00747EE4">
          <w:pPr>
            <w:pStyle w:val="Footer"/>
          </w:pPr>
          <w:r w:rsidRPr="00C90D11">
            <w:t>Using Logic Models for Program Planning and Evaluation</w:t>
          </w:r>
        </w:p>
      </w:tc>
      <w:tc>
        <w:tcPr>
          <w:tcW w:w="197" w:type="pct"/>
          <w:shd w:val="clear" w:color="auto" w:fill="003462"/>
        </w:tcPr>
        <w:p w14:paraId="57DD2B42" w14:textId="77777777" w:rsidR="0099556A" w:rsidRPr="00992B1F" w:rsidRDefault="0099556A" w:rsidP="00FD0BAD">
          <w:pPr>
            <w:pStyle w:val="FooterPageNumber"/>
          </w:pPr>
          <w:r w:rsidRPr="00992B1F">
            <w:fldChar w:fldCharType="begin"/>
          </w:r>
          <w:r w:rsidRPr="00992B1F">
            <w:instrText xml:space="preserve"> PAGE   \* MERGEFORMAT </w:instrText>
          </w:r>
          <w:r w:rsidRPr="00992B1F">
            <w:fldChar w:fldCharType="separate"/>
          </w:r>
          <w:r>
            <w:rPr>
              <w:noProof/>
            </w:rPr>
            <w:t>4</w:t>
          </w:r>
          <w:r w:rsidRPr="00992B1F">
            <w:fldChar w:fldCharType="end"/>
          </w:r>
        </w:p>
      </w:tc>
    </w:tr>
  </w:tbl>
  <w:p w14:paraId="2C2A97E0" w14:textId="77777777" w:rsidR="0099556A" w:rsidRDefault="0099556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46B5" w14:textId="77777777" w:rsidR="0099556A" w:rsidRDefault="0099556A" w:rsidP="00747EE4">
    <w:pPr>
      <w:pStyle w:val="FooterSpacerTop"/>
    </w:pPr>
  </w:p>
  <w:tbl>
    <w:tblPr>
      <w:tblW w:w="5000" w:type="pct"/>
      <w:jc w:val="center"/>
      <w:tblBorders>
        <w:top w:val="single" w:sz="12" w:space="0" w:color="003462"/>
      </w:tblBorders>
      <w:tblLook w:val="0600" w:firstRow="0" w:lastRow="0" w:firstColumn="0" w:lastColumn="0" w:noHBand="1" w:noVBand="1"/>
    </w:tblPr>
    <w:tblGrid>
      <w:gridCol w:w="9683"/>
      <w:gridCol w:w="397"/>
    </w:tblGrid>
    <w:tr w:rsidR="0099556A" w14:paraId="2513DEEC" w14:textId="77777777" w:rsidTr="0099556A">
      <w:trPr>
        <w:trHeight w:val="260"/>
        <w:jc w:val="center"/>
      </w:trPr>
      <w:tc>
        <w:tcPr>
          <w:tcW w:w="4803" w:type="pct"/>
        </w:tcPr>
        <w:p w14:paraId="740354B5" w14:textId="182D2E7A" w:rsidR="0099556A" w:rsidRDefault="0099556A" w:rsidP="00747EE4">
          <w:pPr>
            <w:pStyle w:val="Footer"/>
          </w:pPr>
          <w:r w:rsidRPr="00C90D11">
            <w:t>Using Logic Models for Program Planning and Evaluation</w:t>
          </w:r>
        </w:p>
      </w:tc>
      <w:tc>
        <w:tcPr>
          <w:tcW w:w="197" w:type="pct"/>
          <w:shd w:val="clear" w:color="auto" w:fill="003462"/>
        </w:tcPr>
        <w:p w14:paraId="3ED5A47B" w14:textId="77777777" w:rsidR="0099556A" w:rsidRPr="00992B1F" w:rsidRDefault="0099556A" w:rsidP="00FD0BAD">
          <w:pPr>
            <w:pStyle w:val="FooterPageNumber"/>
          </w:pPr>
          <w:r w:rsidRPr="00992B1F">
            <w:fldChar w:fldCharType="begin"/>
          </w:r>
          <w:r w:rsidRPr="00992B1F">
            <w:instrText xml:space="preserve"> PAGE   \* MERGEFORMAT </w:instrText>
          </w:r>
          <w:r w:rsidRPr="00992B1F">
            <w:fldChar w:fldCharType="separate"/>
          </w:r>
          <w:r>
            <w:rPr>
              <w:noProof/>
            </w:rPr>
            <w:t>4</w:t>
          </w:r>
          <w:r w:rsidRPr="00992B1F">
            <w:fldChar w:fldCharType="end"/>
          </w:r>
        </w:p>
      </w:tc>
    </w:tr>
  </w:tbl>
  <w:p w14:paraId="065BCE38" w14:textId="77777777" w:rsidR="0099556A" w:rsidRDefault="009955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22A8" w14:textId="77777777" w:rsidR="00084387" w:rsidRDefault="00084387" w:rsidP="00D979BE">
      <w:r>
        <w:separator/>
      </w:r>
    </w:p>
  </w:footnote>
  <w:footnote w:type="continuationSeparator" w:id="0">
    <w:p w14:paraId="7AE91ECE" w14:textId="77777777" w:rsidR="00084387" w:rsidRDefault="00084387" w:rsidP="00D9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CA7D" w14:textId="77777777" w:rsidR="00CA570F" w:rsidRDefault="00CA570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7455" w14:textId="77777777" w:rsidR="00E01B5D" w:rsidRDefault="00573571" w:rsidP="007334AB">
    <w:pPr>
      <w:pStyle w:val="HeaderPg1"/>
    </w:pPr>
    <w:r w:rsidRPr="00E45052">
      <w:rPr>
        <w:noProof/>
      </w:rPr>
      <w:drawing>
        <wp:anchor distT="0" distB="0" distL="114300" distR="114300" simplePos="0" relativeHeight="251667456" behindDoc="0" locked="0" layoutInCell="1" allowOverlap="1" wp14:anchorId="2A267647" wp14:editId="20943BF1">
          <wp:simplePos x="0" y="0"/>
          <wp:positionH relativeFrom="column">
            <wp:posOffset>-685800</wp:posOffset>
          </wp:positionH>
          <wp:positionV relativeFrom="page">
            <wp:posOffset>298580</wp:posOffset>
          </wp:positionV>
          <wp:extent cx="7772400" cy="1188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3096"/>
                  <a:stretch/>
                </pic:blipFill>
                <pic:spPr bwMode="auto">
                  <a:xfrm>
                    <a:off x="0" y="0"/>
                    <a:ext cx="7776554"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40B6" w14:textId="77777777" w:rsidR="00FA10D4" w:rsidRDefault="00FA10D4" w:rsidP="007334AB">
    <w:pPr>
      <w:pStyle w:val="HeaderPg1"/>
    </w:pPr>
    <w:r w:rsidRPr="00E45052">
      <w:rPr>
        <w:noProof/>
      </w:rPr>
      <w:drawing>
        <wp:anchor distT="0" distB="0" distL="114300" distR="114300" simplePos="0" relativeHeight="251669504" behindDoc="0" locked="0" layoutInCell="1" allowOverlap="1" wp14:anchorId="71CC3E3A" wp14:editId="437C2152">
          <wp:simplePos x="0" y="0"/>
          <wp:positionH relativeFrom="column">
            <wp:posOffset>-685800</wp:posOffset>
          </wp:positionH>
          <wp:positionV relativeFrom="page">
            <wp:posOffset>298580</wp:posOffset>
          </wp:positionV>
          <wp:extent cx="7772400" cy="1188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3096"/>
                  <a:stretch/>
                </pic:blipFill>
                <pic:spPr bwMode="auto">
                  <a:xfrm>
                    <a:off x="0" y="0"/>
                    <a:ext cx="7776554"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EC7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243E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48F6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38B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06E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66A6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E88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2C1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6EB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A4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77A34"/>
    <w:multiLevelType w:val="multilevel"/>
    <w:tmpl w:val="99526938"/>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06E6547A"/>
    <w:multiLevelType w:val="multilevel"/>
    <w:tmpl w:val="E6641922"/>
    <w:numStyleLink w:val="ListBullets"/>
  </w:abstractNum>
  <w:abstractNum w:abstractNumId="12" w15:restartNumberingAfterBreak="0">
    <w:nsid w:val="0D7B5EBE"/>
    <w:multiLevelType w:val="hybridMultilevel"/>
    <w:tmpl w:val="D8FA6E6E"/>
    <w:lvl w:ilvl="0" w:tplc="5D3A03F8">
      <w:start w:val="1"/>
      <w:numFmt w:val="bullet"/>
      <w:lvlText w:val=""/>
      <w:lvlJc w:val="left"/>
      <w:pPr>
        <w:ind w:left="720" w:hanging="360"/>
      </w:pPr>
      <w:rPr>
        <w:rFonts w:ascii="Symbol" w:hAnsi="Symbol" w:hint="default"/>
        <w:color w:val="00B38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B1117"/>
    <w:multiLevelType w:val="hybridMultilevel"/>
    <w:tmpl w:val="C96A8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07531"/>
    <w:multiLevelType w:val="multilevel"/>
    <w:tmpl w:val="49CCA31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1440" w:hanging="288"/>
      </w:pPr>
      <w:rPr>
        <w:rFonts w:hint="default"/>
        <w:b w:val="0"/>
        <w:i/>
      </w:rPr>
    </w:lvl>
    <w:lvl w:ilvl="4">
      <w:start w:val="1"/>
      <w:numFmt w:val="lowerLetter"/>
      <w:lvlText w:val="%5."/>
      <w:lvlJc w:val="left"/>
      <w:pPr>
        <w:ind w:left="2016" w:hanging="288"/>
      </w:pPr>
      <w:rPr>
        <w:rFonts w:hint="default"/>
        <w:b w:val="0"/>
        <w:i/>
      </w:rPr>
    </w:lvl>
    <w:lvl w:ilvl="5">
      <w:start w:val="1"/>
      <w:numFmt w:val="lowerRoman"/>
      <w:lvlText w:val="%6."/>
      <w:lvlJc w:val="right"/>
      <w:pPr>
        <w:tabs>
          <w:tab w:val="num" w:pos="4075"/>
        </w:tabs>
        <w:ind w:left="2592" w:hanging="288"/>
      </w:pPr>
      <w:rPr>
        <w:rFonts w:hint="default"/>
        <w:b w:val="0"/>
        <w:i/>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5" w15:restartNumberingAfterBreak="0">
    <w:nsid w:val="1D9C2004"/>
    <w:multiLevelType w:val="multilevel"/>
    <w:tmpl w:val="49CCA314"/>
    <w:numStyleLink w:val="List-OrderedTable"/>
  </w:abstractNum>
  <w:abstractNum w:abstractNumId="16" w15:restartNumberingAfterBreak="0">
    <w:nsid w:val="1EDA4C6E"/>
    <w:multiLevelType w:val="multilevel"/>
    <w:tmpl w:val="CADAC840"/>
    <w:numStyleLink w:val="ListOrdered"/>
  </w:abstractNum>
  <w:abstractNum w:abstractNumId="17" w15:restartNumberingAfterBreak="0">
    <w:nsid w:val="22E72E23"/>
    <w:multiLevelType w:val="multilevel"/>
    <w:tmpl w:val="E6641922"/>
    <w:numStyleLink w:val="ListBullets"/>
  </w:abstractNum>
  <w:abstractNum w:abstractNumId="18" w15:restartNumberingAfterBreak="0">
    <w:nsid w:val="251F565E"/>
    <w:multiLevelType w:val="hybridMultilevel"/>
    <w:tmpl w:val="2FD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541B2"/>
    <w:multiLevelType w:val="hybridMultilevel"/>
    <w:tmpl w:val="3AA6695C"/>
    <w:lvl w:ilvl="0" w:tplc="92763060">
      <w:start w:val="1"/>
      <w:numFmt w:val="bullet"/>
      <w:lvlText w:val="●"/>
      <w:lvlJc w:val="left"/>
      <w:pPr>
        <w:ind w:left="720" w:hanging="360"/>
      </w:pPr>
      <w:rPr>
        <w:rFonts w:ascii="Calibri" w:hAnsi="Calibri" w:hint="default"/>
        <w:color w:val="00B388"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412BC"/>
    <w:multiLevelType w:val="multilevel"/>
    <w:tmpl w:val="802A5090"/>
    <w:lvl w:ilvl="0">
      <w:start w:val="1"/>
      <w:numFmt w:val="bullet"/>
      <w:lvlText w:val="●"/>
      <w:lvlJc w:val="left"/>
      <w:pPr>
        <w:ind w:left="720" w:hanging="360"/>
      </w:pPr>
      <w:rPr>
        <w:rFonts w:ascii="Calibri" w:hAnsi="Calibri" w:hint="default"/>
        <w:color w:val="00B388" w:themeColor="accent1"/>
        <w:sz w:val="22"/>
      </w:rPr>
    </w:lvl>
    <w:lvl w:ilvl="1">
      <w:start w:val="1"/>
      <w:numFmt w:val="bullet"/>
      <w:lvlText w:val="–"/>
      <w:lvlJc w:val="left"/>
      <w:pPr>
        <w:ind w:left="1440" w:hanging="360"/>
      </w:pPr>
      <w:rPr>
        <w:rFonts w:ascii="Calibri" w:hAnsi="Calibri" w:hint="default"/>
        <w:color w:val="008665" w:themeColor="accent1" w:themeShade="BF"/>
      </w:rPr>
    </w:lvl>
    <w:lvl w:ilvl="2">
      <w:start w:val="1"/>
      <w:numFmt w:val="bullet"/>
      <w:lvlText w:val="»"/>
      <w:lvlJc w:val="left"/>
      <w:pPr>
        <w:ind w:left="2160" w:hanging="360"/>
      </w:pPr>
      <w:rPr>
        <w:rFonts w:ascii="Calibri" w:hAnsi="Calibri" w:hint="default"/>
        <w:color w:val="008665" w:themeColor="accent1"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C75574"/>
    <w:multiLevelType w:val="multilevel"/>
    <w:tmpl w:val="160ABFEC"/>
    <w:lvl w:ilvl="0">
      <w:start w:val="1"/>
      <w:numFmt w:val="bullet"/>
      <w:lvlText w:val="•"/>
      <w:lvlJc w:val="left"/>
      <w:pPr>
        <w:ind w:left="288" w:hanging="288"/>
      </w:pPr>
      <w:rPr>
        <w:rFonts w:ascii="Calibri" w:hAnsi="Calibri" w:hint="default"/>
        <w:color w:val="00B388" w:themeColor="accent1"/>
        <w:sz w:val="20"/>
      </w:rPr>
    </w:lvl>
    <w:lvl w:ilvl="1">
      <w:start w:val="1"/>
      <w:numFmt w:val="bullet"/>
      <w:lvlText w:val="–"/>
      <w:lvlJc w:val="left"/>
      <w:pPr>
        <w:ind w:left="576" w:hanging="288"/>
      </w:pPr>
      <w:rPr>
        <w:rFonts w:ascii="Calibri" w:hAnsi="Calibri" w:hint="default"/>
        <w:color w:val="82ACEE" w:themeColor="background2" w:themeShade="BF"/>
        <w:sz w:val="20"/>
      </w:rPr>
    </w:lvl>
    <w:lvl w:ilvl="2">
      <w:start w:val="1"/>
      <w:numFmt w:val="bullet"/>
      <w:lvlText w:val="»"/>
      <w:lvlJc w:val="left"/>
      <w:pPr>
        <w:ind w:left="864" w:hanging="288"/>
      </w:pPr>
      <w:rPr>
        <w:rFonts w:ascii="Calibri" w:hAnsi="Calibri" w:hint="default"/>
        <w:color w:val="00B388" w:themeColor="accent1"/>
        <w:sz w:val="20"/>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307308"/>
    <w:multiLevelType w:val="hybridMultilevel"/>
    <w:tmpl w:val="803A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A2964"/>
    <w:multiLevelType w:val="multilevel"/>
    <w:tmpl w:val="CADAC840"/>
    <w:styleLink w:val="ListOrdered"/>
    <w:lvl w:ilvl="0">
      <w:start w:val="1"/>
      <w:numFmt w:val="decimal"/>
      <w:pStyle w:val="NumberedList"/>
      <w:lvlText w:val="%1."/>
      <w:lvlJc w:val="left"/>
      <w:pPr>
        <w:ind w:left="720" w:hanging="360"/>
      </w:pPr>
      <w:rPr>
        <w:rFonts w:hint="default"/>
        <w:color w:val="000000" w:themeColor="text1"/>
      </w:rPr>
    </w:lvl>
    <w:lvl w:ilvl="1">
      <w:start w:val="1"/>
      <w:numFmt w:val="lowerLetter"/>
      <w:lvlText w:val="%2."/>
      <w:lvlJc w:val="left"/>
      <w:pPr>
        <w:ind w:left="1080" w:hanging="360"/>
      </w:pPr>
      <w:rPr>
        <w:rFonts w:hint="default"/>
        <w:color w:val="000000" w:themeColor="text1"/>
      </w:rPr>
    </w:lvl>
    <w:lvl w:ilvl="2">
      <w:start w:val="1"/>
      <w:numFmt w:val="lowerRoman"/>
      <w:lvlText w:val="%3."/>
      <w:lvlJc w:val="right"/>
      <w:pPr>
        <w:ind w:left="1800" w:hanging="360"/>
      </w:pPr>
      <w:rPr>
        <w:rFonts w:hint="default"/>
        <w:color w:val="000000" w:themeColor="text1"/>
      </w:rPr>
    </w:lvl>
    <w:lvl w:ilvl="3">
      <w:start w:val="1"/>
      <w:numFmt w:val="decimal"/>
      <w:lvlText w:val="%4)"/>
      <w:lvlJc w:val="left"/>
      <w:pPr>
        <w:ind w:left="2160" w:hanging="360"/>
      </w:pPr>
      <w:rPr>
        <w:rFonts w:hint="default"/>
        <w:color w:val="000000" w:themeColor="text1"/>
      </w:rPr>
    </w:lvl>
    <w:lvl w:ilvl="4">
      <w:start w:val="1"/>
      <w:numFmt w:val="lowerLetter"/>
      <w:lvlText w:val="%5)"/>
      <w:lvlJc w:val="left"/>
      <w:pPr>
        <w:ind w:left="2520" w:hanging="360"/>
      </w:pPr>
      <w:rPr>
        <w:rFonts w:hint="default"/>
        <w:color w:val="000000" w:themeColor="text1"/>
      </w:rPr>
    </w:lvl>
    <w:lvl w:ilvl="5">
      <w:start w:val="1"/>
      <w:numFmt w:val="lowerRoman"/>
      <w:lvlText w:val="%6)"/>
      <w:lvlJc w:val="right"/>
      <w:pPr>
        <w:ind w:left="3240" w:hanging="360"/>
      </w:pPr>
      <w:rPr>
        <w:rFonts w:hint="default"/>
        <w:color w:val="000000" w:themeColor="text1"/>
      </w:rPr>
    </w:lvl>
    <w:lvl w:ilvl="6">
      <w:start w:val="1"/>
      <w:numFmt w:val="decimal"/>
      <w:lvlText w:val="%7."/>
      <w:lvlJc w:val="left"/>
      <w:pPr>
        <w:ind w:left="5040" w:hanging="360"/>
      </w:pPr>
      <w:rPr>
        <w:rFonts w:hint="default"/>
        <w:b w:val="0"/>
        <w:i/>
        <w:color w:val="000000" w:themeColor="text1"/>
      </w:rPr>
    </w:lvl>
    <w:lvl w:ilvl="7">
      <w:start w:val="1"/>
      <w:numFmt w:val="lowerLetter"/>
      <w:lvlText w:val="%8."/>
      <w:lvlJc w:val="left"/>
      <w:pPr>
        <w:ind w:left="5760" w:hanging="360"/>
      </w:pPr>
      <w:rPr>
        <w:rFonts w:hint="default"/>
        <w:b w:val="0"/>
        <w:i/>
        <w:color w:val="000000" w:themeColor="text1"/>
      </w:rPr>
    </w:lvl>
    <w:lvl w:ilvl="8">
      <w:start w:val="1"/>
      <w:numFmt w:val="lowerRoman"/>
      <w:lvlText w:val="%9."/>
      <w:lvlJc w:val="right"/>
      <w:pPr>
        <w:ind w:left="6480" w:hanging="180"/>
      </w:pPr>
      <w:rPr>
        <w:rFonts w:hint="default"/>
        <w:b w:val="0"/>
        <w:i/>
        <w:color w:val="000000" w:themeColor="text1"/>
      </w:rPr>
    </w:lvl>
  </w:abstractNum>
  <w:abstractNum w:abstractNumId="24" w15:restartNumberingAfterBreak="0">
    <w:nsid w:val="364D5912"/>
    <w:multiLevelType w:val="multilevel"/>
    <w:tmpl w:val="49CCA314"/>
    <w:numStyleLink w:val="List-OrderedTable"/>
  </w:abstractNum>
  <w:abstractNum w:abstractNumId="25" w15:restartNumberingAfterBreak="0">
    <w:nsid w:val="37D35076"/>
    <w:multiLevelType w:val="hybridMultilevel"/>
    <w:tmpl w:val="F502F4E6"/>
    <w:lvl w:ilvl="0" w:tplc="9E9EA572">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A833F5"/>
    <w:multiLevelType w:val="multilevel"/>
    <w:tmpl w:val="E6641922"/>
    <w:styleLink w:val="ListBullets"/>
    <w:lvl w:ilvl="0">
      <w:start w:val="1"/>
      <w:numFmt w:val="bullet"/>
      <w:pStyle w:val="Bullet1"/>
      <w:lvlText w:val="●"/>
      <w:lvlJc w:val="left"/>
      <w:pPr>
        <w:ind w:left="720" w:hanging="360"/>
      </w:pPr>
      <w:rPr>
        <w:rFonts w:ascii="Calibri" w:hAnsi="Calibri" w:hint="default"/>
        <w:color w:val="000000" w:themeColor="text1"/>
        <w:sz w:val="22"/>
      </w:rPr>
    </w:lvl>
    <w:lvl w:ilvl="1">
      <w:start w:val="1"/>
      <w:numFmt w:val="bullet"/>
      <w:pStyle w:val="Bullet2"/>
      <w:lvlText w:val="–"/>
      <w:lvlJc w:val="left"/>
      <w:pPr>
        <w:ind w:left="1440" w:hanging="360"/>
      </w:pPr>
      <w:rPr>
        <w:rFonts w:ascii="Courier New" w:hAnsi="Courier New" w:hint="default"/>
        <w:color w:val="000000" w:themeColor="text1"/>
      </w:rPr>
    </w:lvl>
    <w:lvl w:ilvl="2">
      <w:start w:val="1"/>
      <w:numFmt w:val="bullet"/>
      <w:pStyle w:val="Bullet3"/>
      <w:lvlText w:val="»"/>
      <w:lvlJc w:val="left"/>
      <w:pPr>
        <w:ind w:left="2160" w:hanging="360"/>
      </w:pPr>
      <w:rPr>
        <w:rFonts w:ascii="Calibri" w:hAnsi="Calibri" w:hint="default"/>
        <w:color w:val="0000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2AB4FC5"/>
    <w:multiLevelType w:val="hybridMultilevel"/>
    <w:tmpl w:val="14402060"/>
    <w:lvl w:ilvl="0" w:tplc="D3365EB8">
      <w:start w:val="1"/>
      <w:numFmt w:val="decimal"/>
      <w:lvlText w:val="%1."/>
      <w:lvlJc w:val="left"/>
      <w:pPr>
        <w:ind w:left="720" w:hanging="360"/>
      </w:pPr>
      <w:rPr>
        <w:color w:val="00866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27F72"/>
    <w:multiLevelType w:val="multilevel"/>
    <w:tmpl w:val="B30E9256"/>
    <w:styleLink w:val="ListBulletsTable"/>
    <w:lvl w:ilvl="0">
      <w:start w:val="1"/>
      <w:numFmt w:val="bullet"/>
      <w:pStyle w:val="TableBullet1"/>
      <w:lvlText w:val=""/>
      <w:lvlJc w:val="left"/>
      <w:pPr>
        <w:ind w:left="288" w:hanging="288"/>
      </w:pPr>
      <w:rPr>
        <w:rFonts w:ascii="Symbol" w:hAnsi="Symbol" w:hint="default"/>
        <w:color w:val="000000" w:themeColor="text1"/>
      </w:rPr>
    </w:lvl>
    <w:lvl w:ilvl="1">
      <w:start w:val="1"/>
      <w:numFmt w:val="bullet"/>
      <w:pStyle w:val="TableBullet2"/>
      <w:lvlText w:val="–"/>
      <w:lvlJc w:val="left"/>
      <w:pPr>
        <w:ind w:left="576" w:hanging="288"/>
      </w:pPr>
      <w:rPr>
        <w:rFonts w:ascii="Times New Roman" w:hAnsi="Times New Roman" w:cs="Times New Roman" w:hint="default"/>
        <w:color w:val="000000" w:themeColor="text1"/>
      </w:rPr>
    </w:lvl>
    <w:lvl w:ilvl="2">
      <w:start w:val="1"/>
      <w:numFmt w:val="bullet"/>
      <w:pStyle w:val="TableBullet3"/>
      <w:lvlText w:val="»"/>
      <w:lvlJc w:val="left"/>
      <w:pPr>
        <w:ind w:left="864" w:hanging="288"/>
      </w:pPr>
      <w:rPr>
        <w:rFonts w:ascii="Times New Roman" w:hAnsi="Times New Roman" w:cs="Times New Roman"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1B20E7"/>
    <w:multiLevelType w:val="hybridMultilevel"/>
    <w:tmpl w:val="24542AF0"/>
    <w:lvl w:ilvl="0" w:tplc="864A4D9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2D46C4"/>
    <w:multiLevelType w:val="hybridMultilevel"/>
    <w:tmpl w:val="6908EC88"/>
    <w:lvl w:ilvl="0" w:tplc="5EA692EA">
      <w:start w:val="1"/>
      <w:numFmt w:val="bullet"/>
      <w:lvlText w:val="●"/>
      <w:lvlJc w:val="left"/>
      <w:pPr>
        <w:ind w:left="343" w:hanging="360"/>
      </w:pPr>
      <w:rPr>
        <w:rFonts w:ascii="Calibri" w:hAnsi="Calibri" w:hint="default"/>
        <w:color w:val="00B388" w:themeColor="accent1"/>
        <w:sz w:val="20"/>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1" w15:restartNumberingAfterBreak="0">
    <w:nsid w:val="59A902FB"/>
    <w:multiLevelType w:val="hybridMultilevel"/>
    <w:tmpl w:val="6D70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A0072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5BA873D6"/>
    <w:multiLevelType w:val="multilevel"/>
    <w:tmpl w:val="3F2E52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296"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4" w15:restartNumberingAfterBreak="0">
    <w:nsid w:val="5F063564"/>
    <w:multiLevelType w:val="hybridMultilevel"/>
    <w:tmpl w:val="81620B86"/>
    <w:lvl w:ilvl="0" w:tplc="3DC89056">
      <w:start w:val="1"/>
      <w:numFmt w:val="bullet"/>
      <w:lvlText w:val="–"/>
      <w:lvlJc w:val="left"/>
      <w:pPr>
        <w:ind w:left="1008" w:hanging="360"/>
      </w:pPr>
      <w:rPr>
        <w:rFonts w:ascii="Calibri" w:hAnsi="Calibri" w:hint="default"/>
        <w:color w:val="00D39F" w:themeColor="accent1" w:themeTint="E6"/>
        <w:sz w:val="22"/>
      </w:rPr>
    </w:lvl>
    <w:lvl w:ilvl="1" w:tplc="D388A376" w:tentative="1">
      <w:start w:val="1"/>
      <w:numFmt w:val="bullet"/>
      <w:lvlText w:val="o"/>
      <w:lvlJc w:val="left"/>
      <w:pPr>
        <w:ind w:left="1728" w:hanging="360"/>
      </w:pPr>
      <w:rPr>
        <w:rFonts w:ascii="Courier New" w:hAnsi="Courier New" w:cs="Courier New" w:hint="default"/>
      </w:rPr>
    </w:lvl>
    <w:lvl w:ilvl="2" w:tplc="67CC8740" w:tentative="1">
      <w:start w:val="1"/>
      <w:numFmt w:val="bullet"/>
      <w:lvlText w:val=""/>
      <w:lvlJc w:val="left"/>
      <w:pPr>
        <w:ind w:left="2448" w:hanging="360"/>
      </w:pPr>
      <w:rPr>
        <w:rFonts w:ascii="Wingdings" w:hAnsi="Wingdings" w:hint="default"/>
      </w:rPr>
    </w:lvl>
    <w:lvl w:ilvl="3" w:tplc="3EE6823C" w:tentative="1">
      <w:start w:val="1"/>
      <w:numFmt w:val="bullet"/>
      <w:lvlText w:val=""/>
      <w:lvlJc w:val="left"/>
      <w:pPr>
        <w:ind w:left="3168" w:hanging="360"/>
      </w:pPr>
      <w:rPr>
        <w:rFonts w:ascii="Symbol" w:hAnsi="Symbol" w:hint="default"/>
      </w:rPr>
    </w:lvl>
    <w:lvl w:ilvl="4" w:tplc="D20EFCD2" w:tentative="1">
      <w:start w:val="1"/>
      <w:numFmt w:val="bullet"/>
      <w:lvlText w:val="o"/>
      <w:lvlJc w:val="left"/>
      <w:pPr>
        <w:ind w:left="3888" w:hanging="360"/>
      </w:pPr>
      <w:rPr>
        <w:rFonts w:ascii="Courier New" w:hAnsi="Courier New" w:cs="Courier New" w:hint="default"/>
      </w:rPr>
    </w:lvl>
    <w:lvl w:ilvl="5" w:tplc="BF9A3322" w:tentative="1">
      <w:start w:val="1"/>
      <w:numFmt w:val="bullet"/>
      <w:lvlText w:val=""/>
      <w:lvlJc w:val="left"/>
      <w:pPr>
        <w:ind w:left="4608" w:hanging="360"/>
      </w:pPr>
      <w:rPr>
        <w:rFonts w:ascii="Wingdings" w:hAnsi="Wingdings" w:hint="default"/>
      </w:rPr>
    </w:lvl>
    <w:lvl w:ilvl="6" w:tplc="241CCF90" w:tentative="1">
      <w:start w:val="1"/>
      <w:numFmt w:val="bullet"/>
      <w:lvlText w:val=""/>
      <w:lvlJc w:val="left"/>
      <w:pPr>
        <w:ind w:left="5328" w:hanging="360"/>
      </w:pPr>
      <w:rPr>
        <w:rFonts w:ascii="Symbol" w:hAnsi="Symbol" w:hint="default"/>
      </w:rPr>
    </w:lvl>
    <w:lvl w:ilvl="7" w:tplc="73CE448A" w:tentative="1">
      <w:start w:val="1"/>
      <w:numFmt w:val="bullet"/>
      <w:lvlText w:val="o"/>
      <w:lvlJc w:val="left"/>
      <w:pPr>
        <w:ind w:left="6048" w:hanging="360"/>
      </w:pPr>
      <w:rPr>
        <w:rFonts w:ascii="Courier New" w:hAnsi="Courier New" w:cs="Courier New" w:hint="default"/>
      </w:rPr>
    </w:lvl>
    <w:lvl w:ilvl="8" w:tplc="B70CF5C6" w:tentative="1">
      <w:start w:val="1"/>
      <w:numFmt w:val="bullet"/>
      <w:lvlText w:val=""/>
      <w:lvlJc w:val="left"/>
      <w:pPr>
        <w:ind w:left="6768" w:hanging="360"/>
      </w:pPr>
      <w:rPr>
        <w:rFonts w:ascii="Wingdings" w:hAnsi="Wingdings" w:hint="default"/>
      </w:rPr>
    </w:lvl>
  </w:abstractNum>
  <w:abstractNum w:abstractNumId="35" w15:restartNumberingAfterBreak="0">
    <w:nsid w:val="639B0A8B"/>
    <w:multiLevelType w:val="hybridMultilevel"/>
    <w:tmpl w:val="44583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25FC7"/>
    <w:multiLevelType w:val="multilevel"/>
    <w:tmpl w:val="C9123F42"/>
    <w:lvl w:ilvl="0">
      <w:start w:val="1"/>
      <w:numFmt w:val="bullet"/>
      <w:lvlText w:val="●"/>
      <w:lvlJc w:val="left"/>
      <w:pPr>
        <w:ind w:left="720" w:hanging="360"/>
      </w:pPr>
      <w:rPr>
        <w:rFonts w:ascii="Calibri" w:hAnsi="Calibri" w:hint="default"/>
        <w:color w:val="00B388" w:themeColor="accent1"/>
        <w:sz w:val="22"/>
      </w:rPr>
    </w:lvl>
    <w:lvl w:ilvl="1">
      <w:start w:val="1"/>
      <w:numFmt w:val="bullet"/>
      <w:lvlText w:val="–"/>
      <w:lvlJc w:val="left"/>
      <w:pPr>
        <w:ind w:left="1440" w:hanging="360"/>
      </w:pPr>
      <w:rPr>
        <w:rFonts w:ascii="Calibri" w:hAnsi="Calibri" w:hint="default"/>
        <w:color w:val="008665" w:themeColor="accent1" w:themeShade="BF"/>
      </w:rPr>
    </w:lvl>
    <w:lvl w:ilvl="2">
      <w:start w:val="1"/>
      <w:numFmt w:val="bullet"/>
      <w:lvlText w:val="»"/>
      <w:lvlJc w:val="left"/>
      <w:pPr>
        <w:ind w:left="2160" w:hanging="360"/>
      </w:pPr>
      <w:rPr>
        <w:rFonts w:ascii="Calibri" w:hAnsi="Calibri" w:hint="default"/>
        <w:color w:val="008665" w:themeColor="accent1"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4939E9"/>
    <w:multiLevelType w:val="multilevel"/>
    <w:tmpl w:val="A844AD1A"/>
    <w:lvl w:ilvl="0">
      <w:start w:val="1"/>
      <w:numFmt w:val="bullet"/>
      <w:lvlText w:val="•"/>
      <w:lvlJc w:val="left"/>
      <w:pPr>
        <w:ind w:left="360" w:hanging="360"/>
      </w:pPr>
      <w:rPr>
        <w:rFonts w:ascii="Calibri" w:hAnsi="Calibri" w:hint="default"/>
        <w:b w:val="0"/>
        <w:i w:val="0"/>
        <w:color w:val="00B388" w:themeColor="accent1"/>
        <w:sz w:val="24"/>
      </w:rPr>
    </w:lvl>
    <w:lvl w:ilvl="1">
      <w:start w:val="1"/>
      <w:numFmt w:val="bullet"/>
      <w:lvlText w:val="–"/>
      <w:lvlJc w:val="left"/>
      <w:pPr>
        <w:ind w:left="720" w:hanging="360"/>
      </w:pPr>
      <w:rPr>
        <w:rFonts w:ascii="Calibri" w:hAnsi="Calibri" w:hint="default"/>
        <w:color w:val="82ACEE" w:themeColor="background2" w:themeShade="BF"/>
        <w:sz w:val="24"/>
      </w:rPr>
    </w:lvl>
    <w:lvl w:ilvl="2">
      <w:start w:val="1"/>
      <w:numFmt w:val="bullet"/>
      <w:lvlText w:val="»"/>
      <w:lvlJc w:val="left"/>
      <w:pPr>
        <w:ind w:left="1080" w:hanging="360"/>
      </w:pPr>
      <w:rPr>
        <w:rFonts w:ascii="Calibri" w:hAnsi="Calibri" w:hint="default"/>
        <w:b w:val="0"/>
        <w:i w:val="0"/>
        <w:color w:val="00B388" w:themeColor="accent1"/>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8" w15:restartNumberingAfterBreak="0">
    <w:nsid w:val="6EC53F81"/>
    <w:multiLevelType w:val="multilevel"/>
    <w:tmpl w:val="A844AD1A"/>
    <w:lvl w:ilvl="0">
      <w:start w:val="1"/>
      <w:numFmt w:val="bullet"/>
      <w:lvlText w:val="•"/>
      <w:lvlJc w:val="left"/>
      <w:pPr>
        <w:ind w:left="360" w:hanging="360"/>
      </w:pPr>
      <w:rPr>
        <w:rFonts w:ascii="Calibri" w:hAnsi="Calibri" w:hint="default"/>
        <w:b w:val="0"/>
        <w:i w:val="0"/>
        <w:color w:val="00B388" w:themeColor="accent1"/>
        <w:sz w:val="24"/>
      </w:rPr>
    </w:lvl>
    <w:lvl w:ilvl="1">
      <w:start w:val="1"/>
      <w:numFmt w:val="bullet"/>
      <w:lvlText w:val="–"/>
      <w:lvlJc w:val="left"/>
      <w:pPr>
        <w:ind w:left="720" w:hanging="360"/>
      </w:pPr>
      <w:rPr>
        <w:rFonts w:ascii="Calibri" w:hAnsi="Calibri" w:hint="default"/>
        <w:color w:val="82ACEE" w:themeColor="background2" w:themeShade="BF"/>
        <w:sz w:val="24"/>
      </w:rPr>
    </w:lvl>
    <w:lvl w:ilvl="2">
      <w:start w:val="1"/>
      <w:numFmt w:val="bullet"/>
      <w:lvlText w:val="»"/>
      <w:lvlJc w:val="left"/>
      <w:pPr>
        <w:ind w:left="1080" w:hanging="360"/>
      </w:pPr>
      <w:rPr>
        <w:rFonts w:ascii="Calibri" w:hAnsi="Calibri" w:hint="default"/>
        <w:b w:val="0"/>
        <w:i w:val="0"/>
        <w:color w:val="00B388" w:themeColor="accent1"/>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9" w15:restartNumberingAfterBreak="0">
    <w:nsid w:val="71162F67"/>
    <w:multiLevelType w:val="multilevel"/>
    <w:tmpl w:val="49CCA314"/>
    <w:numStyleLink w:val="List-OrderedTable"/>
  </w:abstractNum>
  <w:abstractNum w:abstractNumId="40" w15:restartNumberingAfterBreak="0">
    <w:nsid w:val="74942A7C"/>
    <w:multiLevelType w:val="multilevel"/>
    <w:tmpl w:val="160ABFEC"/>
    <w:lvl w:ilvl="0">
      <w:start w:val="1"/>
      <w:numFmt w:val="bullet"/>
      <w:lvlText w:val="•"/>
      <w:lvlJc w:val="left"/>
      <w:pPr>
        <w:ind w:left="288" w:hanging="288"/>
      </w:pPr>
      <w:rPr>
        <w:rFonts w:ascii="Calibri" w:hAnsi="Calibri" w:hint="default"/>
        <w:color w:val="00B388" w:themeColor="accent1"/>
        <w:sz w:val="20"/>
      </w:rPr>
    </w:lvl>
    <w:lvl w:ilvl="1">
      <w:start w:val="1"/>
      <w:numFmt w:val="bullet"/>
      <w:lvlText w:val="–"/>
      <w:lvlJc w:val="left"/>
      <w:pPr>
        <w:ind w:left="576" w:hanging="288"/>
      </w:pPr>
      <w:rPr>
        <w:rFonts w:ascii="Calibri" w:hAnsi="Calibri" w:hint="default"/>
        <w:color w:val="82ACEE" w:themeColor="background2" w:themeShade="BF"/>
        <w:sz w:val="20"/>
      </w:rPr>
    </w:lvl>
    <w:lvl w:ilvl="2">
      <w:start w:val="1"/>
      <w:numFmt w:val="bullet"/>
      <w:lvlText w:val="»"/>
      <w:lvlJc w:val="left"/>
      <w:pPr>
        <w:ind w:left="864" w:hanging="288"/>
      </w:pPr>
      <w:rPr>
        <w:rFonts w:ascii="Calibri" w:hAnsi="Calibri" w:hint="default"/>
        <w:color w:val="00B388" w:themeColor="accent1"/>
        <w:sz w:val="20"/>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CF00A2"/>
    <w:multiLevelType w:val="multilevel"/>
    <w:tmpl w:val="3F2E52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296"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num w:numId="1">
    <w:abstractNumId w:val="13"/>
  </w:num>
  <w:num w:numId="2">
    <w:abstractNumId w:val="31"/>
  </w:num>
  <w:num w:numId="3">
    <w:abstractNumId w:val="25"/>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8"/>
  </w:num>
  <w:num w:numId="17">
    <w:abstractNumId w:val="26"/>
  </w:num>
  <w:num w:numId="18">
    <w:abstractNumId w:val="17"/>
  </w:num>
  <w:num w:numId="19">
    <w:abstractNumId w:val="12"/>
  </w:num>
  <w:num w:numId="20">
    <w:abstractNumId w:val="19"/>
  </w:num>
  <w:num w:numId="21">
    <w:abstractNumId w:val="36"/>
  </w:num>
  <w:num w:numId="22">
    <w:abstractNumId w:val="30"/>
  </w:num>
  <w:num w:numId="23">
    <w:abstractNumId w:val="20"/>
  </w:num>
  <w:num w:numId="24">
    <w:abstractNumId w:val="11"/>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1"/>
  </w:num>
  <w:num w:numId="31">
    <w:abstractNumId w:val="33"/>
  </w:num>
  <w:num w:numId="32">
    <w:abstractNumId w:val="40"/>
  </w:num>
  <w:num w:numId="33">
    <w:abstractNumId w:val="14"/>
  </w:num>
  <w:num w:numId="34">
    <w:abstractNumId w:val="15"/>
  </w:num>
  <w:num w:numId="35">
    <w:abstractNumId w:val="34"/>
  </w:num>
  <w:num w:numId="36">
    <w:abstractNumId w:val="37"/>
  </w:num>
  <w:num w:numId="37">
    <w:abstractNumId w:val="21"/>
  </w:num>
  <w:num w:numId="38">
    <w:abstractNumId w:val="10"/>
  </w:num>
  <w:num w:numId="39">
    <w:abstractNumId w:val="16"/>
  </w:num>
  <w:num w:numId="40">
    <w:abstractNumId w:val="39"/>
  </w:num>
  <w:num w:numId="41">
    <w:abstractNumId w:val="24"/>
  </w:num>
  <w:num w:numId="42">
    <w:abstractNumId w:val="32"/>
  </w:num>
  <w:num w:numId="43">
    <w:abstractNumId w:val="35"/>
  </w:num>
  <w:num w:numId="44">
    <w:abstractNumId w:val="22"/>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EB"/>
    <w:rsid w:val="00002508"/>
    <w:rsid w:val="0002072C"/>
    <w:rsid w:val="00023680"/>
    <w:rsid w:val="00080327"/>
    <w:rsid w:val="00084387"/>
    <w:rsid w:val="000A49E6"/>
    <w:rsid w:val="000C7DD7"/>
    <w:rsid w:val="000E1932"/>
    <w:rsid w:val="00102178"/>
    <w:rsid w:val="00124C75"/>
    <w:rsid w:val="0014579E"/>
    <w:rsid w:val="00157248"/>
    <w:rsid w:val="0016132F"/>
    <w:rsid w:val="001675E9"/>
    <w:rsid w:val="00191790"/>
    <w:rsid w:val="00194AA8"/>
    <w:rsid w:val="002348F0"/>
    <w:rsid w:val="002652D9"/>
    <w:rsid w:val="00285F96"/>
    <w:rsid w:val="002A4F62"/>
    <w:rsid w:val="002C1748"/>
    <w:rsid w:val="003031FB"/>
    <w:rsid w:val="003043DB"/>
    <w:rsid w:val="00310164"/>
    <w:rsid w:val="00316A66"/>
    <w:rsid w:val="00323478"/>
    <w:rsid w:val="00324768"/>
    <w:rsid w:val="00327E67"/>
    <w:rsid w:val="00335E12"/>
    <w:rsid w:val="00337F01"/>
    <w:rsid w:val="003607A7"/>
    <w:rsid w:val="003A1E00"/>
    <w:rsid w:val="003E1AFD"/>
    <w:rsid w:val="003F2ABA"/>
    <w:rsid w:val="0041463A"/>
    <w:rsid w:val="00454587"/>
    <w:rsid w:val="0045473D"/>
    <w:rsid w:val="00461347"/>
    <w:rsid w:val="00487A9F"/>
    <w:rsid w:val="0049455C"/>
    <w:rsid w:val="004A276B"/>
    <w:rsid w:val="004A7B2A"/>
    <w:rsid w:val="004B06D2"/>
    <w:rsid w:val="004C2059"/>
    <w:rsid w:val="004C5386"/>
    <w:rsid w:val="004C6BAB"/>
    <w:rsid w:val="004E5A1B"/>
    <w:rsid w:val="004F0382"/>
    <w:rsid w:val="005120DE"/>
    <w:rsid w:val="00514D87"/>
    <w:rsid w:val="005325D5"/>
    <w:rsid w:val="00533EE2"/>
    <w:rsid w:val="005503A2"/>
    <w:rsid w:val="00556B27"/>
    <w:rsid w:val="00556F47"/>
    <w:rsid w:val="00573571"/>
    <w:rsid w:val="005761B4"/>
    <w:rsid w:val="005870B1"/>
    <w:rsid w:val="005911ED"/>
    <w:rsid w:val="005A6AF9"/>
    <w:rsid w:val="005B0284"/>
    <w:rsid w:val="005B722E"/>
    <w:rsid w:val="005C1A50"/>
    <w:rsid w:val="005D708B"/>
    <w:rsid w:val="005F4FEB"/>
    <w:rsid w:val="005F6C4F"/>
    <w:rsid w:val="0060476D"/>
    <w:rsid w:val="00621494"/>
    <w:rsid w:val="0063733F"/>
    <w:rsid w:val="00645F34"/>
    <w:rsid w:val="006504EB"/>
    <w:rsid w:val="00653F39"/>
    <w:rsid w:val="0067126E"/>
    <w:rsid w:val="0067243B"/>
    <w:rsid w:val="00681657"/>
    <w:rsid w:val="00686C52"/>
    <w:rsid w:val="006C6409"/>
    <w:rsid w:val="006D71B2"/>
    <w:rsid w:val="006E14A6"/>
    <w:rsid w:val="007102B1"/>
    <w:rsid w:val="007267A1"/>
    <w:rsid w:val="007334AB"/>
    <w:rsid w:val="00736DFF"/>
    <w:rsid w:val="00745F10"/>
    <w:rsid w:val="00747EE4"/>
    <w:rsid w:val="00751CFC"/>
    <w:rsid w:val="007631B8"/>
    <w:rsid w:val="0076460F"/>
    <w:rsid w:val="007657C5"/>
    <w:rsid w:val="00767C35"/>
    <w:rsid w:val="0077097B"/>
    <w:rsid w:val="00787B07"/>
    <w:rsid w:val="0079593B"/>
    <w:rsid w:val="007B0474"/>
    <w:rsid w:val="007B2D75"/>
    <w:rsid w:val="007D20E7"/>
    <w:rsid w:val="00806AEA"/>
    <w:rsid w:val="00807F5F"/>
    <w:rsid w:val="00844757"/>
    <w:rsid w:val="008529AB"/>
    <w:rsid w:val="0088405C"/>
    <w:rsid w:val="008915E6"/>
    <w:rsid w:val="008A1B96"/>
    <w:rsid w:val="008C37E9"/>
    <w:rsid w:val="008E5E80"/>
    <w:rsid w:val="008F582C"/>
    <w:rsid w:val="00906A32"/>
    <w:rsid w:val="0092230B"/>
    <w:rsid w:val="0096204F"/>
    <w:rsid w:val="009631F2"/>
    <w:rsid w:val="009669C0"/>
    <w:rsid w:val="00992B1F"/>
    <w:rsid w:val="0099556A"/>
    <w:rsid w:val="009A5DC7"/>
    <w:rsid w:val="009B3B30"/>
    <w:rsid w:val="009C59DF"/>
    <w:rsid w:val="009D309F"/>
    <w:rsid w:val="009E45DE"/>
    <w:rsid w:val="00A05196"/>
    <w:rsid w:val="00A122D3"/>
    <w:rsid w:val="00A15390"/>
    <w:rsid w:val="00A350DE"/>
    <w:rsid w:val="00A54CF9"/>
    <w:rsid w:val="00A930B2"/>
    <w:rsid w:val="00A95B11"/>
    <w:rsid w:val="00A97646"/>
    <w:rsid w:val="00A97FAC"/>
    <w:rsid w:val="00AA35D9"/>
    <w:rsid w:val="00AD47EC"/>
    <w:rsid w:val="00AE0FC9"/>
    <w:rsid w:val="00AE6FBC"/>
    <w:rsid w:val="00B520BF"/>
    <w:rsid w:val="00B81CA5"/>
    <w:rsid w:val="00B91DFC"/>
    <w:rsid w:val="00BA2902"/>
    <w:rsid w:val="00BA3D70"/>
    <w:rsid w:val="00BB046B"/>
    <w:rsid w:val="00BC26A3"/>
    <w:rsid w:val="00BC3134"/>
    <w:rsid w:val="00BC44C7"/>
    <w:rsid w:val="00BD10D3"/>
    <w:rsid w:val="00BD6790"/>
    <w:rsid w:val="00BF3789"/>
    <w:rsid w:val="00C124D4"/>
    <w:rsid w:val="00C264AD"/>
    <w:rsid w:val="00C27FFE"/>
    <w:rsid w:val="00C31183"/>
    <w:rsid w:val="00C359E5"/>
    <w:rsid w:val="00C44B2A"/>
    <w:rsid w:val="00C54CFB"/>
    <w:rsid w:val="00C810C7"/>
    <w:rsid w:val="00C87D35"/>
    <w:rsid w:val="00C90D11"/>
    <w:rsid w:val="00CA570F"/>
    <w:rsid w:val="00CB21AF"/>
    <w:rsid w:val="00D01685"/>
    <w:rsid w:val="00D01BA1"/>
    <w:rsid w:val="00D07951"/>
    <w:rsid w:val="00D122E7"/>
    <w:rsid w:val="00D21F99"/>
    <w:rsid w:val="00D27173"/>
    <w:rsid w:val="00D642AC"/>
    <w:rsid w:val="00D66EE5"/>
    <w:rsid w:val="00D73FCD"/>
    <w:rsid w:val="00D869A6"/>
    <w:rsid w:val="00D96445"/>
    <w:rsid w:val="00D979BE"/>
    <w:rsid w:val="00DB5378"/>
    <w:rsid w:val="00DB68CD"/>
    <w:rsid w:val="00DE03B7"/>
    <w:rsid w:val="00DE16C5"/>
    <w:rsid w:val="00DE5306"/>
    <w:rsid w:val="00E01B5D"/>
    <w:rsid w:val="00E163ED"/>
    <w:rsid w:val="00E338CD"/>
    <w:rsid w:val="00E36533"/>
    <w:rsid w:val="00E374FE"/>
    <w:rsid w:val="00E41780"/>
    <w:rsid w:val="00E45052"/>
    <w:rsid w:val="00EC2AD1"/>
    <w:rsid w:val="00EE39E1"/>
    <w:rsid w:val="00EE72AA"/>
    <w:rsid w:val="00EF123D"/>
    <w:rsid w:val="00EF32EC"/>
    <w:rsid w:val="00F10D26"/>
    <w:rsid w:val="00F13457"/>
    <w:rsid w:val="00F17649"/>
    <w:rsid w:val="00F62E21"/>
    <w:rsid w:val="00F732F8"/>
    <w:rsid w:val="00F765A2"/>
    <w:rsid w:val="00F86BBF"/>
    <w:rsid w:val="00F876BD"/>
    <w:rsid w:val="00F96E8E"/>
    <w:rsid w:val="00FA10D4"/>
    <w:rsid w:val="00FA368A"/>
    <w:rsid w:val="00FD0BAD"/>
    <w:rsid w:val="00FF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3CBA36"/>
  <w15:docId w15:val="{EDF53933-199D-4D6F-83E9-DCE8E15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2D3"/>
  </w:style>
  <w:style w:type="paragraph" w:styleId="Heading1">
    <w:name w:val="heading 1"/>
    <w:basedOn w:val="Normal"/>
    <w:next w:val="Normal"/>
    <w:link w:val="Heading1Char"/>
    <w:uiPriority w:val="9"/>
    <w:qFormat/>
    <w:rsid w:val="00080327"/>
    <w:pPr>
      <w:keepNext/>
      <w:spacing w:line="240" w:lineRule="auto"/>
      <w:outlineLvl w:val="0"/>
    </w:pPr>
    <w:rPr>
      <w:rFonts w:ascii="Garamond" w:hAnsi="Garamond" w:cstheme="minorHAnsi"/>
      <w:b/>
      <w:color w:val="FFFFFF" w:themeColor="background1"/>
      <w:sz w:val="40"/>
      <w:szCs w:val="40"/>
    </w:rPr>
  </w:style>
  <w:style w:type="paragraph" w:styleId="Heading2">
    <w:name w:val="heading 2"/>
    <w:basedOn w:val="Normal"/>
    <w:next w:val="Normal"/>
    <w:link w:val="Heading2Char"/>
    <w:uiPriority w:val="9"/>
    <w:unhideWhenUsed/>
    <w:qFormat/>
    <w:rsid w:val="00080327"/>
    <w:pPr>
      <w:keepNext/>
      <w:pBdr>
        <w:left w:val="single" w:sz="36" w:space="4" w:color="00B388" w:themeColor="accent1"/>
      </w:pBdr>
      <w:shd w:val="clear" w:color="auto" w:fill="FFFFFF" w:themeFill="background1"/>
      <w:spacing w:before="360" w:after="120" w:line="240" w:lineRule="auto"/>
      <w:outlineLvl w:val="1"/>
    </w:pPr>
    <w:rPr>
      <w:rFonts w:asciiTheme="majorHAnsi" w:hAnsiTheme="majorHAnsi" w:cstheme="minorHAnsi"/>
      <w:b/>
      <w:color w:val="000000" w:themeColor="text1"/>
      <w:sz w:val="32"/>
    </w:rPr>
  </w:style>
  <w:style w:type="paragraph" w:styleId="Heading3">
    <w:name w:val="heading 3"/>
    <w:basedOn w:val="Heading2"/>
    <w:next w:val="Normal"/>
    <w:link w:val="Heading3Char"/>
    <w:uiPriority w:val="9"/>
    <w:unhideWhenUsed/>
    <w:qFormat/>
    <w:rsid w:val="00A122D3"/>
    <w:pPr>
      <w:pBdr>
        <w:left w:val="none" w:sz="0" w:space="0" w:color="auto"/>
      </w:pBdr>
      <w:spacing w:before="240" w:after="60"/>
      <w:outlineLvl w:val="2"/>
    </w:pPr>
    <w:rPr>
      <w:color w:val="008665" w:themeColor="accent1" w:themeShade="BF"/>
      <w:sz w:val="28"/>
    </w:rPr>
  </w:style>
  <w:style w:type="paragraph" w:styleId="Heading4">
    <w:name w:val="heading 4"/>
    <w:basedOn w:val="Heading3"/>
    <w:next w:val="Normal"/>
    <w:link w:val="Heading4Char"/>
    <w:uiPriority w:val="9"/>
    <w:unhideWhenUsed/>
    <w:qFormat/>
    <w:rsid w:val="00A122D3"/>
    <w:pPr>
      <w:spacing w:after="0"/>
      <w:outlineLvl w:val="3"/>
    </w:pPr>
    <w:rPr>
      <w:i/>
      <w:noProof/>
    </w:rPr>
  </w:style>
  <w:style w:type="paragraph" w:styleId="Heading5">
    <w:name w:val="heading 5"/>
    <w:basedOn w:val="BodyTextPostHead"/>
    <w:next w:val="Normal"/>
    <w:link w:val="Heading5Char"/>
    <w:uiPriority w:val="9"/>
    <w:unhideWhenUsed/>
    <w:qFormat/>
    <w:rsid w:val="00A122D3"/>
    <w:pPr>
      <w:outlineLvl w:val="4"/>
    </w:pPr>
    <w:rPr>
      <w:rFonts w:cstheme="minorHAnsi"/>
      <w:b/>
      <w:color w:val="008665" w:themeColor="accent1" w:themeShade="BF"/>
    </w:rPr>
  </w:style>
  <w:style w:type="paragraph" w:styleId="Heading6">
    <w:name w:val="heading 6"/>
    <w:basedOn w:val="BodyText"/>
    <w:next w:val="Normal"/>
    <w:link w:val="Heading6Char"/>
    <w:uiPriority w:val="9"/>
    <w:unhideWhenUsed/>
    <w:qFormat/>
    <w:rsid w:val="00A122D3"/>
    <w:pPr>
      <w:outlineLvl w:val="5"/>
    </w:pPr>
    <w:rPr>
      <w:rFonts w:cstheme="minorHAnsi"/>
      <w:i/>
      <w:color w:val="008665" w:themeColor="accent1" w:themeShade="BF"/>
    </w:rPr>
  </w:style>
  <w:style w:type="paragraph" w:styleId="Heading7">
    <w:name w:val="heading 7"/>
    <w:basedOn w:val="Normal"/>
    <w:next w:val="Normal"/>
    <w:link w:val="Heading7Char"/>
    <w:uiPriority w:val="9"/>
    <w:semiHidden/>
    <w:unhideWhenUsed/>
    <w:qFormat/>
    <w:rsid w:val="005F4FEB"/>
    <w:pPr>
      <w:keepNext/>
      <w:keepLines/>
      <w:spacing w:before="40" w:line="259" w:lineRule="auto"/>
      <w:ind w:left="4320"/>
      <w:outlineLvl w:val="6"/>
    </w:pPr>
    <w:rPr>
      <w:rFonts w:asciiTheme="majorHAnsi" w:eastAsiaTheme="majorEastAsia" w:hAnsiTheme="majorHAnsi" w:cstheme="majorBidi"/>
      <w:i/>
      <w:iCs/>
      <w:color w:val="005943" w:themeColor="accent1" w:themeShade="7F"/>
      <w:sz w:val="22"/>
      <w:szCs w:val="22"/>
    </w:rPr>
  </w:style>
  <w:style w:type="paragraph" w:styleId="Heading8">
    <w:name w:val="heading 8"/>
    <w:basedOn w:val="Normal"/>
    <w:next w:val="Normal"/>
    <w:link w:val="Heading8Char"/>
    <w:uiPriority w:val="9"/>
    <w:semiHidden/>
    <w:unhideWhenUsed/>
    <w:qFormat/>
    <w:rsid w:val="005F4FEB"/>
    <w:pPr>
      <w:keepNext/>
      <w:keepLines/>
      <w:spacing w:before="4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4FEB"/>
    <w:pPr>
      <w:keepNext/>
      <w:keepLines/>
      <w:spacing w:before="40" w:line="259"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PageNumber">
    <w:name w:val="Footer Page Number"/>
    <w:basedOn w:val="Footer"/>
    <w:rsid w:val="00747EE4"/>
    <w:pPr>
      <w:jc w:val="center"/>
    </w:pPr>
  </w:style>
  <w:style w:type="table" w:customStyle="1" w:styleId="TableStyleNotes">
    <w:name w:val="Table Style—Notes"/>
    <w:basedOn w:val="TableNormal"/>
    <w:uiPriority w:val="99"/>
    <w:rsid w:val="00D73FCD"/>
    <w:pPr>
      <w:spacing w:line="360" w:lineRule="auto"/>
    </w:pPr>
    <w:tblPr>
      <w:tblStyleRowBandSize w:val="1"/>
      <w:tblBorders>
        <w:bottom w:val="single" w:sz="6" w:space="0" w:color="auto"/>
      </w:tblBorders>
      <w:tblCellMar>
        <w:left w:w="43" w:type="dxa"/>
        <w:right w:w="43" w:type="dxa"/>
      </w:tblCellMar>
    </w:tbl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styleId="TableGrid">
    <w:name w:val="Table Grid"/>
    <w:basedOn w:val="TableNormal"/>
    <w:uiPriority w:val="59"/>
    <w:rsid w:val="003031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474"/>
    <w:pPr>
      <w:spacing w:after="952" w:line="240" w:lineRule="auto"/>
    </w:pPr>
  </w:style>
  <w:style w:type="character" w:customStyle="1" w:styleId="HeaderChar">
    <w:name w:val="Header Char"/>
    <w:basedOn w:val="DefaultParagraphFont"/>
    <w:link w:val="Header"/>
    <w:uiPriority w:val="99"/>
    <w:rsid w:val="007B0474"/>
  </w:style>
  <w:style w:type="paragraph" w:styleId="Footer">
    <w:name w:val="footer"/>
    <w:link w:val="FooterChar"/>
    <w:uiPriority w:val="99"/>
    <w:unhideWhenUsed/>
    <w:rsid w:val="00747EE4"/>
    <w:pPr>
      <w:jc w:val="right"/>
    </w:pPr>
    <w:rPr>
      <w:rFonts w:eastAsiaTheme="majorEastAsia" w:cstheme="majorBidi"/>
      <w:b/>
      <w:sz w:val="20"/>
      <w:szCs w:val="20"/>
    </w:rPr>
  </w:style>
  <w:style w:type="character" w:customStyle="1" w:styleId="FooterChar">
    <w:name w:val="Footer Char"/>
    <w:basedOn w:val="DefaultParagraphFont"/>
    <w:link w:val="Footer"/>
    <w:uiPriority w:val="99"/>
    <w:rsid w:val="00747EE4"/>
    <w:rPr>
      <w:rFonts w:eastAsiaTheme="majorEastAsia" w:cstheme="majorBidi"/>
      <w:b/>
      <w:sz w:val="20"/>
      <w:szCs w:val="20"/>
    </w:rPr>
  </w:style>
  <w:style w:type="paragraph" w:styleId="BalloonText">
    <w:name w:val="Balloon Text"/>
    <w:basedOn w:val="Normal"/>
    <w:link w:val="BalloonTextChar"/>
    <w:uiPriority w:val="99"/>
    <w:semiHidden/>
    <w:unhideWhenUsed/>
    <w:rsid w:val="000E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32"/>
    <w:rPr>
      <w:rFonts w:ascii="Tahoma" w:hAnsi="Tahoma" w:cs="Tahoma"/>
      <w:sz w:val="16"/>
      <w:szCs w:val="16"/>
    </w:rPr>
  </w:style>
  <w:style w:type="numbering" w:customStyle="1" w:styleId="ListOrdered">
    <w:name w:val="_List Ordered"/>
    <w:uiPriority w:val="99"/>
    <w:rsid w:val="009B3B30"/>
    <w:pPr>
      <w:numPr>
        <w:numId w:val="27"/>
      </w:numPr>
    </w:pPr>
  </w:style>
  <w:style w:type="character" w:styleId="CommentReference">
    <w:name w:val="annotation reference"/>
    <w:basedOn w:val="DefaultParagraphFont"/>
    <w:uiPriority w:val="99"/>
    <w:semiHidden/>
    <w:unhideWhenUsed/>
    <w:rsid w:val="00D01685"/>
    <w:rPr>
      <w:sz w:val="16"/>
      <w:szCs w:val="16"/>
    </w:rPr>
  </w:style>
  <w:style w:type="paragraph" w:styleId="CommentText">
    <w:name w:val="annotation text"/>
    <w:basedOn w:val="Normal"/>
    <w:link w:val="CommentTextChar"/>
    <w:uiPriority w:val="99"/>
    <w:unhideWhenUsed/>
    <w:rsid w:val="00D01685"/>
    <w:pPr>
      <w:spacing w:line="240" w:lineRule="auto"/>
    </w:pPr>
    <w:rPr>
      <w:sz w:val="20"/>
      <w:szCs w:val="20"/>
    </w:rPr>
  </w:style>
  <w:style w:type="character" w:customStyle="1" w:styleId="CommentTextChar">
    <w:name w:val="Comment Text Char"/>
    <w:basedOn w:val="DefaultParagraphFont"/>
    <w:link w:val="CommentText"/>
    <w:uiPriority w:val="99"/>
    <w:rsid w:val="00D01685"/>
    <w:rPr>
      <w:sz w:val="20"/>
      <w:szCs w:val="20"/>
    </w:rPr>
  </w:style>
  <w:style w:type="paragraph" w:styleId="CommentSubject">
    <w:name w:val="annotation subject"/>
    <w:basedOn w:val="CommentText"/>
    <w:next w:val="CommentText"/>
    <w:link w:val="CommentSubjectChar"/>
    <w:uiPriority w:val="99"/>
    <w:semiHidden/>
    <w:unhideWhenUsed/>
    <w:rsid w:val="00D01685"/>
    <w:rPr>
      <w:b/>
      <w:bCs/>
    </w:rPr>
  </w:style>
  <w:style w:type="character" w:customStyle="1" w:styleId="CommentSubjectChar">
    <w:name w:val="Comment Subject Char"/>
    <w:basedOn w:val="CommentTextChar"/>
    <w:link w:val="CommentSubject"/>
    <w:uiPriority w:val="99"/>
    <w:semiHidden/>
    <w:rsid w:val="00D01685"/>
    <w:rPr>
      <w:b/>
      <w:bCs/>
      <w:sz w:val="20"/>
      <w:szCs w:val="20"/>
    </w:rPr>
  </w:style>
  <w:style w:type="paragraph" w:styleId="Revision">
    <w:name w:val="Revision"/>
    <w:hidden/>
    <w:uiPriority w:val="99"/>
    <w:semiHidden/>
    <w:rsid w:val="00D01685"/>
    <w:pPr>
      <w:spacing w:line="240" w:lineRule="auto"/>
    </w:pPr>
  </w:style>
  <w:style w:type="paragraph" w:styleId="BodyText">
    <w:name w:val="Body Text"/>
    <w:basedOn w:val="Normal"/>
    <w:link w:val="BodyTextChar"/>
    <w:uiPriority w:val="99"/>
    <w:unhideWhenUsed/>
    <w:rsid w:val="00D27173"/>
    <w:pPr>
      <w:spacing w:before="240" w:after="120" w:line="240" w:lineRule="auto"/>
    </w:pPr>
    <w:rPr>
      <w:color w:val="000000" w:themeColor="text1"/>
    </w:rPr>
  </w:style>
  <w:style w:type="character" w:customStyle="1" w:styleId="BodyTextChar">
    <w:name w:val="Body Text Char"/>
    <w:basedOn w:val="DefaultParagraphFont"/>
    <w:link w:val="BodyText"/>
    <w:uiPriority w:val="99"/>
    <w:rsid w:val="00D27173"/>
    <w:rPr>
      <w:color w:val="000000" w:themeColor="text1"/>
    </w:rPr>
  </w:style>
  <w:style w:type="character" w:customStyle="1" w:styleId="Heading1Char">
    <w:name w:val="Heading 1 Char"/>
    <w:basedOn w:val="DefaultParagraphFont"/>
    <w:link w:val="Heading1"/>
    <w:uiPriority w:val="9"/>
    <w:rsid w:val="00080327"/>
    <w:rPr>
      <w:rFonts w:ascii="Garamond" w:hAnsi="Garamond" w:cstheme="minorHAnsi"/>
      <w:b/>
      <w:color w:val="FFFFFF" w:themeColor="background1"/>
      <w:sz w:val="40"/>
      <w:szCs w:val="40"/>
    </w:rPr>
  </w:style>
  <w:style w:type="character" w:customStyle="1" w:styleId="Heading2Char">
    <w:name w:val="Heading 2 Char"/>
    <w:basedOn w:val="DefaultParagraphFont"/>
    <w:link w:val="Heading2"/>
    <w:uiPriority w:val="9"/>
    <w:rsid w:val="00080327"/>
    <w:rPr>
      <w:rFonts w:asciiTheme="majorHAnsi" w:hAnsiTheme="majorHAnsi" w:cstheme="minorHAnsi"/>
      <w:b/>
      <w:color w:val="000000" w:themeColor="text1"/>
      <w:sz w:val="32"/>
      <w:shd w:val="clear" w:color="auto" w:fill="FFFFFF" w:themeFill="background1"/>
    </w:rPr>
  </w:style>
  <w:style w:type="paragraph" w:customStyle="1" w:styleId="TableColumnHeadCenter">
    <w:name w:val="Table Column Head Center"/>
    <w:basedOn w:val="TableColumnHeadLeft"/>
    <w:qFormat/>
    <w:rsid w:val="008E5E80"/>
    <w:pPr>
      <w:jc w:val="center"/>
    </w:pPr>
    <w:rPr>
      <w:rFonts w:eastAsiaTheme="minorEastAsia" w:cs="Arial"/>
      <w:bCs w:val="0"/>
    </w:rPr>
  </w:style>
  <w:style w:type="paragraph" w:customStyle="1" w:styleId="TableText">
    <w:name w:val="Table Text"/>
    <w:basedOn w:val="Normal"/>
    <w:uiPriority w:val="15"/>
    <w:qFormat/>
    <w:rsid w:val="0099556A"/>
    <w:pPr>
      <w:spacing w:before="60" w:after="60"/>
    </w:pPr>
    <w:rPr>
      <w:rFonts w:eastAsiaTheme="minorEastAsia"/>
      <w:color w:val="000000" w:themeColor="text1"/>
      <w:sz w:val="22"/>
    </w:rPr>
  </w:style>
  <w:style w:type="character" w:customStyle="1" w:styleId="Heading3Char">
    <w:name w:val="Heading 3 Char"/>
    <w:basedOn w:val="DefaultParagraphFont"/>
    <w:link w:val="Heading3"/>
    <w:uiPriority w:val="9"/>
    <w:rsid w:val="00A122D3"/>
    <w:rPr>
      <w:rFonts w:asciiTheme="majorHAnsi" w:hAnsiTheme="majorHAnsi" w:cstheme="minorHAnsi"/>
      <w:b/>
      <w:color w:val="008665" w:themeColor="accent1" w:themeShade="BF"/>
      <w:sz w:val="28"/>
      <w:shd w:val="clear" w:color="auto" w:fill="FFFFFF" w:themeFill="background1"/>
    </w:rPr>
  </w:style>
  <w:style w:type="paragraph" w:customStyle="1" w:styleId="NumberedList">
    <w:name w:val="Numbered List"/>
    <w:basedOn w:val="BodyText"/>
    <w:uiPriority w:val="4"/>
    <w:qFormat/>
    <w:rsid w:val="009B3B30"/>
    <w:pPr>
      <w:numPr>
        <w:numId w:val="39"/>
      </w:numPr>
      <w:spacing w:before="120"/>
    </w:pPr>
  </w:style>
  <w:style w:type="numbering" w:customStyle="1" w:styleId="ListBullets">
    <w:name w:val="_List Bullets"/>
    <w:uiPriority w:val="99"/>
    <w:rsid w:val="004E5A1B"/>
    <w:pPr>
      <w:numPr>
        <w:numId w:val="17"/>
      </w:numPr>
    </w:pPr>
  </w:style>
  <w:style w:type="paragraph" w:customStyle="1" w:styleId="Bullet1">
    <w:name w:val="Bullet 1"/>
    <w:basedOn w:val="BodyText"/>
    <w:qFormat/>
    <w:rsid w:val="009B3B30"/>
    <w:pPr>
      <w:numPr>
        <w:numId w:val="24"/>
      </w:numPr>
      <w:spacing w:before="120"/>
    </w:pPr>
  </w:style>
  <w:style w:type="paragraph" w:customStyle="1" w:styleId="Bullet2">
    <w:name w:val="Bullet 2"/>
    <w:basedOn w:val="Bullet1"/>
    <w:qFormat/>
    <w:rsid w:val="005503A2"/>
    <w:pPr>
      <w:numPr>
        <w:ilvl w:val="1"/>
      </w:numPr>
    </w:pPr>
  </w:style>
  <w:style w:type="paragraph" w:customStyle="1" w:styleId="Bullet3">
    <w:name w:val="Bullet 3"/>
    <w:basedOn w:val="Bullet1"/>
    <w:qFormat/>
    <w:rsid w:val="005503A2"/>
    <w:pPr>
      <w:numPr>
        <w:ilvl w:val="2"/>
      </w:numPr>
    </w:pPr>
  </w:style>
  <w:style w:type="paragraph" w:customStyle="1" w:styleId="TableBullet1">
    <w:name w:val="Table Bullet 1"/>
    <w:basedOn w:val="Bullet1"/>
    <w:uiPriority w:val="16"/>
    <w:qFormat/>
    <w:rsid w:val="00FA10D4"/>
    <w:pPr>
      <w:numPr>
        <w:numId w:val="25"/>
      </w:numPr>
      <w:spacing w:before="60" w:after="60"/>
    </w:pPr>
    <w:rPr>
      <w:noProof/>
      <w:sz w:val="22"/>
    </w:rPr>
  </w:style>
  <w:style w:type="paragraph" w:customStyle="1" w:styleId="TableBullet2">
    <w:name w:val="Table Bullet 2"/>
    <w:basedOn w:val="Bullet2"/>
    <w:uiPriority w:val="16"/>
    <w:qFormat/>
    <w:rsid w:val="004A7B2A"/>
    <w:pPr>
      <w:numPr>
        <w:numId w:val="25"/>
      </w:numPr>
      <w:spacing w:before="60" w:after="60" w:line="276" w:lineRule="auto"/>
    </w:pPr>
    <w:rPr>
      <w:sz w:val="22"/>
    </w:rPr>
  </w:style>
  <w:style w:type="paragraph" w:customStyle="1" w:styleId="TableBullet3">
    <w:name w:val="Table Bullet 3"/>
    <w:basedOn w:val="Bullet3"/>
    <w:qFormat/>
    <w:rsid w:val="004A7B2A"/>
    <w:pPr>
      <w:numPr>
        <w:numId w:val="25"/>
      </w:numPr>
      <w:spacing w:before="60" w:after="60" w:line="276" w:lineRule="auto"/>
    </w:pPr>
    <w:rPr>
      <w:sz w:val="22"/>
    </w:rPr>
  </w:style>
  <w:style w:type="paragraph" w:customStyle="1" w:styleId="TableSubheading">
    <w:name w:val="Table Subheading"/>
    <w:basedOn w:val="TableText"/>
    <w:qFormat/>
    <w:rsid w:val="004A7B2A"/>
    <w:rPr>
      <w:b/>
    </w:rPr>
  </w:style>
  <w:style w:type="paragraph" w:customStyle="1" w:styleId="FooterSpacerTop">
    <w:name w:val="Footer Spacer Top"/>
    <w:basedOn w:val="Footer"/>
    <w:qFormat/>
    <w:rsid w:val="00E36533"/>
    <w:pPr>
      <w:spacing w:before="200"/>
    </w:pPr>
  </w:style>
  <w:style w:type="paragraph" w:customStyle="1" w:styleId="FooterSpacerBottom">
    <w:name w:val="Footer Spacer Bottom"/>
    <w:basedOn w:val="Footer"/>
    <w:qFormat/>
    <w:rsid w:val="00E36533"/>
    <w:rPr>
      <w:sz w:val="2"/>
      <w:szCs w:val="2"/>
    </w:rPr>
  </w:style>
  <w:style w:type="paragraph" w:customStyle="1" w:styleId="FigurePlacement">
    <w:name w:val="Figure Placement"/>
    <w:basedOn w:val="BodyText"/>
    <w:uiPriority w:val="14"/>
    <w:qFormat/>
    <w:rsid w:val="008E5E80"/>
    <w:pPr>
      <w:pBdr>
        <w:top w:val="single" w:sz="6" w:space="1" w:color="1B315E" w:themeColor="accent3"/>
        <w:left w:val="single" w:sz="6" w:space="4" w:color="1B315E" w:themeColor="accent3"/>
        <w:bottom w:val="single" w:sz="6" w:space="1" w:color="1B315E" w:themeColor="accent3"/>
        <w:right w:val="single" w:sz="6" w:space="4" w:color="1B315E" w:themeColor="accent3"/>
      </w:pBdr>
      <w:jc w:val="center"/>
    </w:pPr>
    <w:rPr>
      <w:noProof/>
    </w:rPr>
  </w:style>
  <w:style w:type="character" w:customStyle="1" w:styleId="Heading4Char">
    <w:name w:val="Heading 4 Char"/>
    <w:basedOn w:val="DefaultParagraphFont"/>
    <w:link w:val="Heading4"/>
    <w:uiPriority w:val="9"/>
    <w:rsid w:val="00A122D3"/>
    <w:rPr>
      <w:rFonts w:asciiTheme="majorHAnsi" w:hAnsiTheme="majorHAnsi" w:cstheme="minorHAnsi"/>
      <w:b/>
      <w:i/>
      <w:noProof/>
      <w:color w:val="008665" w:themeColor="accent1" w:themeShade="BF"/>
      <w:sz w:val="28"/>
      <w:shd w:val="clear" w:color="auto" w:fill="FFFFFF" w:themeFill="background1"/>
    </w:rPr>
  </w:style>
  <w:style w:type="paragraph" w:customStyle="1" w:styleId="HeaderPg1">
    <w:name w:val="Header Pg1"/>
    <w:basedOn w:val="Normal"/>
    <w:qFormat/>
    <w:rsid w:val="00C31183"/>
  </w:style>
  <w:style w:type="numbering" w:customStyle="1" w:styleId="ListBulletsTable">
    <w:name w:val="_List Bullets Table"/>
    <w:uiPriority w:val="99"/>
    <w:rsid w:val="004E5A1B"/>
    <w:pPr>
      <w:numPr>
        <w:numId w:val="25"/>
      </w:numPr>
    </w:pPr>
  </w:style>
  <w:style w:type="character" w:customStyle="1" w:styleId="Heading5Char">
    <w:name w:val="Heading 5 Char"/>
    <w:basedOn w:val="DefaultParagraphFont"/>
    <w:link w:val="Heading5"/>
    <w:uiPriority w:val="9"/>
    <w:rsid w:val="00A122D3"/>
    <w:rPr>
      <w:rFonts w:cstheme="minorHAnsi"/>
      <w:b/>
      <w:color w:val="008665" w:themeColor="accent1" w:themeShade="BF"/>
    </w:rPr>
  </w:style>
  <w:style w:type="character" w:customStyle="1" w:styleId="Heading6Char">
    <w:name w:val="Heading 6 Char"/>
    <w:basedOn w:val="DefaultParagraphFont"/>
    <w:link w:val="Heading6"/>
    <w:uiPriority w:val="9"/>
    <w:rsid w:val="00A122D3"/>
    <w:rPr>
      <w:rFonts w:cstheme="minorHAnsi"/>
      <w:i/>
      <w:color w:val="008665" w:themeColor="accent1" w:themeShade="BF"/>
    </w:rPr>
  </w:style>
  <w:style w:type="paragraph" w:styleId="FootnoteText">
    <w:name w:val="footnote text"/>
    <w:basedOn w:val="Normal"/>
    <w:link w:val="FootnoteTextChar"/>
    <w:uiPriority w:val="99"/>
    <w:unhideWhenUsed/>
    <w:qFormat/>
    <w:rsid w:val="0049455C"/>
    <w:pPr>
      <w:spacing w:line="240" w:lineRule="auto"/>
    </w:pPr>
    <w:rPr>
      <w:sz w:val="18"/>
      <w:szCs w:val="20"/>
    </w:rPr>
  </w:style>
  <w:style w:type="character" w:customStyle="1" w:styleId="FootnoteTextChar">
    <w:name w:val="Footnote Text Char"/>
    <w:basedOn w:val="DefaultParagraphFont"/>
    <w:link w:val="FootnoteText"/>
    <w:uiPriority w:val="99"/>
    <w:rsid w:val="0049455C"/>
    <w:rPr>
      <w:sz w:val="18"/>
      <w:szCs w:val="20"/>
    </w:rPr>
  </w:style>
  <w:style w:type="paragraph" w:styleId="BlockText">
    <w:name w:val="Block Text"/>
    <w:basedOn w:val="BodyText"/>
    <w:next w:val="BodyText"/>
    <w:uiPriority w:val="1"/>
    <w:unhideWhenUsed/>
    <w:qFormat/>
    <w:rsid w:val="0049455C"/>
    <w:pPr>
      <w:spacing w:line="276" w:lineRule="auto"/>
      <w:ind w:left="720"/>
    </w:pPr>
    <w:rPr>
      <w:rFonts w:eastAsiaTheme="minorEastAsia"/>
      <w:iCs/>
    </w:rPr>
  </w:style>
  <w:style w:type="paragraph" w:customStyle="1" w:styleId="TableTextCentered">
    <w:name w:val="Table Text Centered"/>
    <w:basedOn w:val="TableText"/>
    <w:qFormat/>
    <w:rsid w:val="008E5E80"/>
    <w:pPr>
      <w:jc w:val="center"/>
    </w:pPr>
  </w:style>
  <w:style w:type="paragraph" w:customStyle="1" w:styleId="TableNote">
    <w:name w:val="Table Note"/>
    <w:aliases w:val="Figure Note,Exhibit Note"/>
    <w:basedOn w:val="BodyText"/>
    <w:next w:val="BodyText"/>
    <w:uiPriority w:val="18"/>
    <w:qFormat/>
    <w:rsid w:val="0049455C"/>
    <w:pPr>
      <w:spacing w:after="360" w:line="276" w:lineRule="auto"/>
      <w:contextualSpacing/>
    </w:pPr>
    <w:rPr>
      <w:sz w:val="20"/>
      <w:szCs w:val="20"/>
    </w:rPr>
  </w:style>
  <w:style w:type="paragraph" w:customStyle="1" w:styleId="TableColumnHeadLeft">
    <w:name w:val="Table Column Head Left"/>
    <w:basedOn w:val="TableText"/>
    <w:next w:val="TableText"/>
    <w:qFormat/>
    <w:rsid w:val="00080327"/>
    <w:pPr>
      <w:suppressAutoHyphens/>
    </w:pPr>
    <w:rPr>
      <w:rFonts w:eastAsia="MS Mincho"/>
      <w:b/>
      <w:bCs/>
      <w:color w:val="FFFFFF" w:themeColor="background1"/>
    </w:rPr>
  </w:style>
  <w:style w:type="paragraph" w:customStyle="1" w:styleId="NotesHeading">
    <w:name w:val="Notes Heading"/>
    <w:basedOn w:val="Normal"/>
    <w:qFormat/>
    <w:rsid w:val="00D73FCD"/>
    <w:pPr>
      <w:spacing w:before="120" w:line="240" w:lineRule="auto"/>
    </w:pPr>
    <w:rPr>
      <w:b/>
      <w:color w:val="008665" w:themeColor="accent1" w:themeShade="BF"/>
    </w:rPr>
  </w:style>
  <w:style w:type="numbering" w:customStyle="1" w:styleId="List-OrderedTable">
    <w:name w:val="_List-Ordered Table"/>
    <w:uiPriority w:val="99"/>
    <w:rsid w:val="00787B07"/>
    <w:pPr>
      <w:numPr>
        <w:numId w:val="33"/>
      </w:numPr>
    </w:pPr>
  </w:style>
  <w:style w:type="paragraph" w:customStyle="1" w:styleId="TableNumbering">
    <w:name w:val="Table Numbering"/>
    <w:basedOn w:val="TableText"/>
    <w:uiPriority w:val="16"/>
    <w:qFormat/>
    <w:rsid w:val="00787B07"/>
    <w:pPr>
      <w:numPr>
        <w:numId w:val="41"/>
      </w:numPr>
    </w:pPr>
    <w:rPr>
      <w:rFonts w:eastAsia="Times New Roman" w:cs="Times New Roman"/>
    </w:rPr>
  </w:style>
  <w:style w:type="paragraph" w:customStyle="1" w:styleId="ExhibitTitle">
    <w:name w:val="Exhibit Title"/>
    <w:basedOn w:val="Caption"/>
    <w:next w:val="Normal"/>
    <w:uiPriority w:val="12"/>
    <w:qFormat/>
    <w:rsid w:val="00080327"/>
    <w:pPr>
      <w:keepNext/>
      <w:suppressAutoHyphens/>
      <w:spacing w:before="240" w:after="120" w:line="276" w:lineRule="auto"/>
    </w:pPr>
    <w:rPr>
      <w:rFonts w:eastAsia="Times New Roman" w:cs="Times"/>
      <w:b/>
      <w:i w:val="0"/>
      <w:iCs w:val="0"/>
      <w:color w:val="000000" w:themeColor="text1"/>
      <w:sz w:val="24"/>
      <w:szCs w:val="24"/>
    </w:rPr>
  </w:style>
  <w:style w:type="paragraph" w:customStyle="1" w:styleId="Reference">
    <w:name w:val="Reference"/>
    <w:basedOn w:val="BodyText"/>
    <w:link w:val="ReferenceChar"/>
    <w:uiPriority w:val="20"/>
    <w:qFormat/>
    <w:rsid w:val="00736DFF"/>
    <w:pPr>
      <w:spacing w:after="240"/>
      <w:ind w:left="720" w:hanging="720"/>
    </w:pPr>
  </w:style>
  <w:style w:type="table" w:customStyle="1" w:styleId="TableStyleSimple">
    <w:name w:val="Table Style—Simple"/>
    <w:basedOn w:val="TableNormal"/>
    <w:uiPriority w:val="99"/>
    <w:rsid w:val="008E5E80"/>
    <w:pPr>
      <w:spacing w:before="60" w:after="60"/>
    </w:pPr>
    <w:rPr>
      <w:color w:val="404040" w:themeColor="text2" w:themeShade="BF"/>
      <w:sz w:val="22"/>
    </w:rPr>
    <w:tblPr>
      <w:tblStyleRowBandSize w:val="1"/>
      <w:tblInd w:w="72" w:type="dxa"/>
      <w:tblBorders>
        <w:top w:val="single" w:sz="6" w:space="0" w:color="1B315E" w:themeColor="accent3"/>
        <w:left w:val="single" w:sz="6" w:space="0" w:color="1B315E" w:themeColor="accent3"/>
        <w:bottom w:val="single" w:sz="6" w:space="0" w:color="1B315E" w:themeColor="accent3"/>
        <w:right w:val="single" w:sz="6" w:space="0" w:color="1B315E" w:themeColor="accent3"/>
        <w:insideH w:val="single" w:sz="6" w:space="0" w:color="1B315E" w:themeColor="accent3"/>
        <w:insideV w:val="single" w:sz="6" w:space="0" w:color="1B315E" w:themeColor="accent3"/>
      </w:tblBorders>
      <w:tblCellMar>
        <w:left w:w="72" w:type="dxa"/>
        <w:right w:w="72" w:type="dxa"/>
      </w:tblCellMar>
    </w:tblPr>
    <w:tblStylePr w:type="firstRow">
      <w:pPr>
        <w:jc w:val="left"/>
      </w:pPr>
      <w:rPr>
        <w:b w:val="0"/>
        <w:color w:val="FFFFFF" w:themeColor="background1"/>
      </w:rPr>
      <w:tblPr/>
      <w:tcPr>
        <w:tcBorders>
          <w:top w:val="single" w:sz="6" w:space="0" w:color="FFFFFF" w:themeColor="background1"/>
          <w:left w:val="single" w:sz="6" w:space="0" w:color="1B315E" w:themeColor="accent3"/>
          <w:bottom w:val="single" w:sz="6" w:space="0" w:color="FFFFFF" w:themeColor="background1"/>
          <w:right w:val="single" w:sz="6" w:space="0" w:color="1B315E" w:themeColor="accent3"/>
          <w:insideH w:val="nil"/>
          <w:insideV w:val="single" w:sz="6" w:space="0" w:color="FFFFFF" w:themeColor="background1"/>
          <w:tl2br w:val="nil"/>
          <w:tr2bl w:val="nil"/>
        </w:tcBorders>
        <w:shd w:val="clear" w:color="auto" w:fill="1B315E" w:themeFill="accent3"/>
      </w:tcPr>
    </w:tblStylePr>
    <w:tblStylePr w:type="lastRow">
      <w:rPr>
        <w:b/>
        <w:color w:val="565656" w:themeColor="text2"/>
      </w:rPr>
    </w:tblStylePr>
    <w:tblStylePr w:type="firstCol">
      <w:rPr>
        <w:b w:val="0"/>
        <w:color w:val="565656" w:themeColor="text2"/>
      </w:rPr>
    </w:tblStylePr>
    <w:tblStylePr w:type="band1Horz">
      <w:tblPr/>
      <w:tcPr>
        <w:shd w:val="clear" w:color="auto" w:fill="DDFFF6"/>
      </w:tcPr>
    </w:tblStylePr>
    <w:tblStylePr w:type="neCell">
      <w:rPr>
        <w:color w:val="FFFFFF" w:themeColor="background1"/>
      </w:rPr>
    </w:tblStylePr>
    <w:tblStylePr w:type="nwCell">
      <w:pPr>
        <w:jc w:val="left"/>
      </w:pPr>
      <w:tblPr/>
      <w:tcPr>
        <w:vAlign w:val="bottom"/>
      </w:tcPr>
    </w:tblStylePr>
  </w:style>
  <w:style w:type="paragraph" w:customStyle="1" w:styleId="BodyTextPostHead">
    <w:name w:val="Body Text Post Head"/>
    <w:basedOn w:val="BodyText"/>
    <w:next w:val="BodyText"/>
    <w:qFormat/>
    <w:rsid w:val="00080327"/>
    <w:pPr>
      <w:spacing w:before="0"/>
    </w:pPr>
  </w:style>
  <w:style w:type="character" w:styleId="Hyperlink">
    <w:name w:val="Hyperlink"/>
    <w:basedOn w:val="DefaultParagraphFont"/>
    <w:uiPriority w:val="99"/>
    <w:unhideWhenUsed/>
    <w:rsid w:val="0049455C"/>
    <w:rPr>
      <w:color w:val="1707FC" w:themeColor="hyperlink"/>
      <w:u w:val="single"/>
    </w:rPr>
  </w:style>
  <w:style w:type="character" w:styleId="FootnoteReference">
    <w:name w:val="footnote reference"/>
    <w:uiPriority w:val="99"/>
    <w:rsid w:val="0049455C"/>
    <w:rPr>
      <w:vertAlign w:val="superscript"/>
    </w:rPr>
  </w:style>
  <w:style w:type="character" w:customStyle="1" w:styleId="ReferenceChar">
    <w:name w:val="Reference Char"/>
    <w:basedOn w:val="DefaultParagraphFont"/>
    <w:link w:val="Reference"/>
    <w:uiPriority w:val="20"/>
    <w:rsid w:val="00736DFF"/>
    <w:rPr>
      <w:color w:val="000000" w:themeColor="text1"/>
    </w:rPr>
  </w:style>
  <w:style w:type="character" w:customStyle="1" w:styleId="ReferenceItalics">
    <w:name w:val="Reference Italics"/>
    <w:basedOn w:val="DefaultParagraphFont"/>
    <w:uiPriority w:val="20"/>
    <w:qFormat/>
    <w:rsid w:val="0049455C"/>
    <w:rPr>
      <w:i/>
    </w:rPr>
  </w:style>
  <w:style w:type="paragraph" w:customStyle="1" w:styleId="ReferenceSubheading">
    <w:name w:val="Reference Subheading"/>
    <w:basedOn w:val="Heading3"/>
    <w:next w:val="Reference"/>
    <w:uiPriority w:val="19"/>
    <w:qFormat/>
    <w:rsid w:val="0049455C"/>
    <w:pPr>
      <w:keepLines/>
      <w:spacing w:after="120"/>
      <w:outlineLvl w:val="9"/>
    </w:pPr>
    <w:rPr>
      <w:rFonts w:eastAsia="Times New Roman" w:cs="Times New Roman"/>
      <w:bCs/>
      <w:color w:val="auto"/>
      <w:szCs w:val="26"/>
    </w:rPr>
  </w:style>
  <w:style w:type="paragraph" w:customStyle="1" w:styleId="Call-OutText">
    <w:name w:val="Call-Out Text"/>
    <w:next w:val="BodyText"/>
    <w:uiPriority w:val="1"/>
    <w:rsid w:val="00745F10"/>
    <w:pPr>
      <w:keepLines/>
      <w:pBdr>
        <w:left w:val="single" w:sz="48" w:space="4" w:color="1B315E" w:themeColor="accent3"/>
      </w:pBdr>
      <w:shd w:val="clear" w:color="auto" w:fill="DDFFF6"/>
      <w:spacing w:before="120" w:after="480" w:line="240" w:lineRule="auto"/>
      <w:ind w:left="720" w:right="720"/>
      <w:contextualSpacing/>
      <w:jc w:val="center"/>
    </w:pPr>
    <w:rPr>
      <w:rFonts w:asciiTheme="majorHAnsi" w:eastAsia="Times New Roman" w:hAnsiTheme="majorHAnsi" w:cstheme="majorHAnsi"/>
      <w:i/>
      <w:color w:val="1B315E" w:themeColor="accent3"/>
      <w:spacing w:val="-2"/>
    </w:rPr>
  </w:style>
  <w:style w:type="paragraph" w:styleId="Caption">
    <w:name w:val="caption"/>
    <w:basedOn w:val="Normal"/>
    <w:next w:val="Normal"/>
    <w:uiPriority w:val="35"/>
    <w:semiHidden/>
    <w:unhideWhenUsed/>
    <w:qFormat/>
    <w:rsid w:val="0049455C"/>
    <w:pPr>
      <w:spacing w:after="200" w:line="240" w:lineRule="auto"/>
    </w:pPr>
    <w:rPr>
      <w:i/>
      <w:iCs/>
      <w:color w:val="565656" w:themeColor="text2"/>
      <w:sz w:val="18"/>
      <w:szCs w:val="18"/>
    </w:rPr>
  </w:style>
  <w:style w:type="character" w:customStyle="1" w:styleId="Heading7Char">
    <w:name w:val="Heading 7 Char"/>
    <w:basedOn w:val="DefaultParagraphFont"/>
    <w:link w:val="Heading7"/>
    <w:uiPriority w:val="9"/>
    <w:semiHidden/>
    <w:rsid w:val="005F4FEB"/>
    <w:rPr>
      <w:rFonts w:asciiTheme="majorHAnsi" w:eastAsiaTheme="majorEastAsia" w:hAnsiTheme="majorHAnsi" w:cstheme="majorBidi"/>
      <w:i/>
      <w:iCs/>
      <w:color w:val="005943" w:themeColor="accent1" w:themeShade="7F"/>
      <w:sz w:val="22"/>
      <w:szCs w:val="22"/>
    </w:rPr>
  </w:style>
  <w:style w:type="character" w:customStyle="1" w:styleId="Heading8Char">
    <w:name w:val="Heading 8 Char"/>
    <w:basedOn w:val="DefaultParagraphFont"/>
    <w:link w:val="Heading8"/>
    <w:uiPriority w:val="9"/>
    <w:semiHidden/>
    <w:rsid w:val="005F4F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4FE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F4FEB"/>
    <w:pPr>
      <w:spacing w:after="160" w:line="259" w:lineRule="auto"/>
      <w:ind w:left="720"/>
      <w:contextualSpacing/>
    </w:pPr>
    <w:rPr>
      <w:sz w:val="22"/>
      <w:szCs w:val="22"/>
    </w:rPr>
  </w:style>
  <w:style w:type="table" w:customStyle="1" w:styleId="TableGrid0">
    <w:name w:val="TableGrid"/>
    <w:rsid w:val="005F4FEB"/>
    <w:pPr>
      <w:spacing w:line="240" w:lineRule="auto"/>
    </w:pPr>
    <w:rPr>
      <w:rFonts w:eastAsiaTheme="minorEastAsia"/>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07F5F"/>
    <w:rPr>
      <w:color w:val="7030A0" w:themeColor="followedHyperlink"/>
      <w:u w:val="single"/>
    </w:rPr>
  </w:style>
  <w:style w:type="character" w:styleId="UnresolvedMention">
    <w:name w:val="Unresolved Mention"/>
    <w:basedOn w:val="DefaultParagraphFont"/>
    <w:uiPriority w:val="99"/>
    <w:semiHidden/>
    <w:unhideWhenUsed/>
    <w:rsid w:val="00F1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rsweb.org/training-ta/f2f-training/2018-regional-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es.ed.gov/ncee/edlabs/regions/pacific/pdf/REL_2014025.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intk.org/client_docs/File/logic_model_work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1VFS001\Groups\Editing\___Templates_Word-PPT\National%20Reporting%20System%20(17-2717)\NRS_HandoutTemplate-Portrait_111317.dotx" TargetMode="External"/></Relationships>
</file>

<file path=word/theme/theme1.xml><?xml version="1.0" encoding="utf-8"?>
<a:theme xmlns:a="http://schemas.openxmlformats.org/drawingml/2006/main" name="Office Theme">
  <a:themeElements>
    <a:clrScheme name="NRS-National Reporting System">
      <a:dk1>
        <a:srgbClr val="000000"/>
      </a:dk1>
      <a:lt1>
        <a:srgbClr val="FFFFFF"/>
      </a:lt1>
      <a:dk2>
        <a:srgbClr val="565656"/>
      </a:dk2>
      <a:lt2>
        <a:srgbClr val="F0F5FD"/>
      </a:lt2>
      <a:accent1>
        <a:srgbClr val="00B388"/>
      </a:accent1>
      <a:accent2>
        <a:srgbClr val="199BD7"/>
      </a:accent2>
      <a:accent3>
        <a:srgbClr val="1B315E"/>
      </a:accent3>
      <a:accent4>
        <a:srgbClr val="F16114"/>
      </a:accent4>
      <a:accent5>
        <a:srgbClr val="EFB219"/>
      </a:accent5>
      <a:accent6>
        <a:srgbClr val="62CDFF"/>
      </a:accent6>
      <a:hlink>
        <a:srgbClr val="1707FC"/>
      </a:hlink>
      <a:folHlink>
        <a:srgbClr val="7030A0"/>
      </a:folHlink>
    </a:clrScheme>
    <a:fontScheme name="NRS National Reporting System">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870E-73FE-447D-B62B-B4AA7973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NRS_HandoutTemplate-Portrait_111317</Template>
  <TotalTime>1</TotalTime>
  <Pages>6</Pages>
  <Words>1666</Words>
  <Characters>8314</Characters>
  <Application>Microsoft Office Word</Application>
  <DocSecurity>0</DocSecurity>
  <Lines>461</Lines>
  <Paragraphs>525</Paragraphs>
  <ScaleCrop>false</ScaleCrop>
  <HeadingPairs>
    <vt:vector size="2" baseType="variant">
      <vt:variant>
        <vt:lpstr>Title</vt:lpstr>
      </vt:variant>
      <vt:variant>
        <vt:i4>1</vt:i4>
      </vt:variant>
    </vt:vector>
  </HeadingPairs>
  <TitlesOfParts>
    <vt:vector size="1" baseType="lpstr">
      <vt:lpstr>NRS Handout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Handout</dc:title>
  <dc:creator>Rugamas, Carolyn</dc:creator>
  <cp:lastModifiedBy>Kelly Ramos</cp:lastModifiedBy>
  <cp:revision>2</cp:revision>
  <cp:lastPrinted>2017-08-01T21:30:00Z</cp:lastPrinted>
  <dcterms:created xsi:type="dcterms:W3CDTF">2019-07-25T14:31:00Z</dcterms:created>
  <dcterms:modified xsi:type="dcterms:W3CDTF">2019-07-25T14:31:00Z</dcterms:modified>
</cp:coreProperties>
</file>