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BF3" w14:textId="77777777" w:rsidR="00874D90" w:rsidRPr="00874D90" w:rsidRDefault="003A2309" w:rsidP="00874D90">
      <w:pPr>
        <w:pStyle w:val="Heading1"/>
      </w:pPr>
      <w:bookmarkStart w:id="0" w:name="_Toc50985839"/>
      <w:r w:rsidRPr="00874D90">
        <w:t>[State Name] Action</w:t>
      </w:r>
      <w:r w:rsidR="00DA2B2E" w:rsidRPr="00874D90">
        <w:t xml:space="preserve"> </w:t>
      </w:r>
      <w:r w:rsidR="000F6AC0" w:rsidRPr="00874D90">
        <w:t xml:space="preserve">Planning </w:t>
      </w:r>
      <w:r w:rsidRPr="00874D90">
        <w:t xml:space="preserve">Worksheet: Recruitment and Enrollment Strategies </w:t>
      </w:r>
      <w:bookmarkEnd w:id="0"/>
    </w:p>
    <w:p w14:paraId="51DF9FF1" w14:textId="01B1CA76" w:rsidR="000F6AC0" w:rsidRDefault="00C372DB" w:rsidP="00874D90">
      <w:pPr>
        <w:pStyle w:val="Heading2"/>
        <w:pBdr>
          <w:left w:val="single" w:sz="36" w:space="4" w:color="C00000"/>
        </w:pBdr>
        <w:spacing w:before="120"/>
      </w:pPr>
      <w:r w:rsidRPr="00AC64D3">
        <w:rPr>
          <w:b w:val="0"/>
          <w:bCs/>
          <w:sz w:val="20"/>
          <w:szCs w:val="20"/>
        </w:rPr>
        <w:t>Complete th</w:t>
      </w:r>
      <w:r w:rsidR="000640EF" w:rsidRPr="00AC64D3">
        <w:rPr>
          <w:b w:val="0"/>
          <w:bCs/>
          <w:sz w:val="20"/>
          <w:szCs w:val="20"/>
        </w:rPr>
        <w:t xml:space="preserve">is action </w:t>
      </w:r>
      <w:r w:rsidRPr="00AC64D3">
        <w:rPr>
          <w:b w:val="0"/>
          <w:bCs/>
          <w:sz w:val="20"/>
          <w:szCs w:val="20"/>
        </w:rPr>
        <w:t>plan for at least one of your strategies.</w:t>
      </w:r>
      <w:r w:rsidR="00464B5F" w:rsidRPr="00AC64D3">
        <w:rPr>
          <w:b w:val="0"/>
          <w:bCs/>
          <w:sz w:val="20"/>
          <w:szCs w:val="20"/>
        </w:rPr>
        <w:t xml:space="preserve"> </w:t>
      </w:r>
      <w:r w:rsidR="000640EF" w:rsidRPr="00AC64D3">
        <w:rPr>
          <w:b w:val="0"/>
          <w:bCs/>
          <w:sz w:val="20"/>
          <w:szCs w:val="20"/>
        </w:rPr>
        <w:t xml:space="preserve">Use this template or prepare your own. </w:t>
      </w:r>
      <w:r w:rsidR="000640EF" w:rsidRPr="00AC64D3">
        <w:rPr>
          <w:sz w:val="20"/>
          <w:szCs w:val="20"/>
        </w:rPr>
        <w:t>Po</w:t>
      </w:r>
      <w:r w:rsidR="00464B5F" w:rsidRPr="00AC64D3">
        <w:rPr>
          <w:sz w:val="20"/>
          <w:szCs w:val="20"/>
        </w:rPr>
        <w:t>st</w:t>
      </w:r>
      <w:r w:rsidR="000640EF" w:rsidRPr="00AC64D3">
        <w:rPr>
          <w:sz w:val="20"/>
          <w:szCs w:val="20"/>
        </w:rPr>
        <w:t xml:space="preserve"> your completed action plan</w:t>
      </w:r>
      <w:r w:rsidR="00464B5F" w:rsidRPr="00AC64D3">
        <w:rPr>
          <w:sz w:val="20"/>
          <w:szCs w:val="20"/>
        </w:rPr>
        <w:t xml:space="preserve"> to the Moodle discussion forum</w:t>
      </w:r>
      <w:r w:rsidR="00C040DE">
        <w:rPr>
          <w:sz w:val="20"/>
          <w:szCs w:val="20"/>
        </w:rPr>
        <w:t xml:space="preserve"> by November 18, 2022</w:t>
      </w:r>
      <w:r w:rsidR="00464B5F" w:rsidRPr="00AC64D3">
        <w:rPr>
          <w:b w:val="0"/>
          <w:bCs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15"/>
        <w:gridCol w:w="10975"/>
      </w:tblGrid>
      <w:tr w:rsidR="000640EF" w:rsidRPr="00464B5F" w14:paraId="23054292" w14:textId="65007E1A" w:rsidTr="004C039E">
        <w:trPr>
          <w:trHeight w:val="953"/>
        </w:trPr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61C340B" w14:textId="135FB4F5" w:rsidR="000640EF" w:rsidRPr="000640EF" w:rsidRDefault="003A2309" w:rsidP="000640EF">
            <w:pPr>
              <w:pStyle w:val="TableColumnHead"/>
              <w:keepNext/>
              <w:spacing w:before="60"/>
            </w:pPr>
            <w:r w:rsidRPr="004C039E">
              <w:rPr>
                <w:color w:val="auto"/>
              </w:rPr>
              <w:t>Recruitment and Enrollment Vision (or vision or mission strategies align with)</w:t>
            </w:r>
            <w:r w:rsidR="000640EF" w:rsidRPr="004C039E">
              <w:rPr>
                <w:color w:val="auto"/>
              </w:rPr>
              <w:t xml:space="preserve"> </w:t>
            </w:r>
          </w:p>
        </w:tc>
        <w:tc>
          <w:tcPr>
            <w:tcW w:w="10975" w:type="dxa"/>
            <w:tcBorders>
              <w:left w:val="single" w:sz="4" w:space="0" w:color="FFFFFF" w:themeColor="background1"/>
            </w:tcBorders>
          </w:tcPr>
          <w:p w14:paraId="5EF28FC6" w14:textId="5599030B" w:rsidR="000640EF" w:rsidRPr="00464B5F" w:rsidRDefault="000640EF" w:rsidP="00874D90">
            <w:pPr>
              <w:pStyle w:val="TableText"/>
            </w:pPr>
          </w:p>
        </w:tc>
      </w:tr>
      <w:tr w:rsidR="000640EF" w:rsidRPr="00464B5F" w14:paraId="384F4672" w14:textId="1A828117" w:rsidTr="004C039E">
        <w:trPr>
          <w:trHeight w:val="635"/>
        </w:trPr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BD793D6" w14:textId="3A39AD08" w:rsidR="000640EF" w:rsidRPr="000640EF" w:rsidRDefault="000640EF" w:rsidP="000640EF">
            <w:pPr>
              <w:pStyle w:val="TableColumnHead"/>
              <w:keepNext/>
              <w:spacing w:before="60"/>
            </w:pPr>
            <w:r w:rsidRPr="004C039E">
              <w:rPr>
                <w:color w:val="auto"/>
              </w:rPr>
              <w:t>Strategy</w:t>
            </w:r>
          </w:p>
        </w:tc>
        <w:tc>
          <w:tcPr>
            <w:tcW w:w="10975" w:type="dxa"/>
            <w:tcBorders>
              <w:left w:val="single" w:sz="4" w:space="0" w:color="FFFFFF" w:themeColor="background1"/>
            </w:tcBorders>
          </w:tcPr>
          <w:p w14:paraId="1B9F00E3" w14:textId="6A16B122" w:rsidR="000640EF" w:rsidRPr="00464B5F" w:rsidRDefault="000640EF" w:rsidP="00874D90">
            <w:pPr>
              <w:pStyle w:val="TableText"/>
            </w:pPr>
          </w:p>
        </w:tc>
      </w:tr>
    </w:tbl>
    <w:p w14:paraId="115D05C4" w14:textId="22B281E5" w:rsidR="004C039E" w:rsidRPr="004C039E" w:rsidRDefault="004C039E" w:rsidP="004C039E">
      <w:pPr>
        <w:spacing w:before="240"/>
        <w:rPr>
          <w:b/>
          <w:bCs/>
          <w:sz w:val="24"/>
          <w:szCs w:val="24"/>
        </w:rPr>
      </w:pPr>
      <w:r w:rsidRPr="004C039E">
        <w:rPr>
          <w:b/>
          <w:bCs/>
          <w:sz w:val="24"/>
          <w:szCs w:val="24"/>
        </w:rPr>
        <w:t>ACTION PLAN</w:t>
      </w:r>
    </w:p>
    <w:tbl>
      <w:tblPr>
        <w:tblStyle w:val="TableStyleSimple"/>
        <w:tblW w:w="14396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2062"/>
        <w:gridCol w:w="2340"/>
        <w:gridCol w:w="1980"/>
        <w:gridCol w:w="2207"/>
        <w:gridCol w:w="1935"/>
        <w:gridCol w:w="1618"/>
        <w:gridCol w:w="2254"/>
      </w:tblGrid>
      <w:tr w:rsidR="006E2336" w:rsidRPr="004C039E" w14:paraId="31BDEF1B" w14:textId="77777777" w:rsidTr="004C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tcW w:w="2062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14:paraId="74F52E55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bookmarkStart w:id="1" w:name="_Hlk49167354"/>
            <w:r w:rsidRPr="004C039E">
              <w:rPr>
                <w:b/>
                <w:bCs/>
                <w:szCs w:val="22"/>
              </w:rPr>
              <w:t xml:space="preserve">Action Steps </w:t>
            </w:r>
          </w:p>
          <w:p w14:paraId="7CFF73C1" w14:textId="77777777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>List action steps relevant to this strategy.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bottom"/>
          </w:tcPr>
          <w:p w14:paraId="6F089D22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Required Resources </w:t>
            </w:r>
          </w:p>
          <w:p w14:paraId="38812274" w14:textId="77777777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 xml:space="preserve">List the resources necessary to make the strategy a success. 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14:paraId="4D1394C8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Responsible Parties </w:t>
            </w:r>
          </w:p>
          <w:p w14:paraId="033F91EE" w14:textId="77777777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 xml:space="preserve">List the parties responsible for executing the strategy. 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bottom"/>
          </w:tcPr>
          <w:p w14:paraId="38CDFFB3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Affected Adult Education Stakeholders </w:t>
            </w:r>
          </w:p>
          <w:p w14:paraId="51D73E43" w14:textId="434325BC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>Identify stakeholders affected or involved in this action step.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bottom"/>
          </w:tcPr>
          <w:p w14:paraId="497C5EB7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Evidence of Completion </w:t>
            </w:r>
          </w:p>
          <w:p w14:paraId="434A6C2B" w14:textId="158CBCEE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 xml:space="preserve">List how </w:t>
            </w:r>
            <w:r w:rsidR="00C00714" w:rsidRPr="004C039E">
              <w:rPr>
                <w:szCs w:val="22"/>
              </w:rPr>
              <w:t>you will</w:t>
            </w:r>
            <w:r w:rsidRPr="004C039E">
              <w:rPr>
                <w:szCs w:val="22"/>
              </w:rPr>
              <w:t xml:space="preserve"> know the action step has been taken or completed.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192497B9" w14:textId="77777777" w:rsidR="000F6AC0" w:rsidRPr="004C039E" w:rsidRDefault="000F6AC0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Timeline </w:t>
            </w:r>
          </w:p>
          <w:p w14:paraId="2BDD4F7A" w14:textId="77777777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 xml:space="preserve">List due dates and key activities for completing each action step. 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bottom"/>
          </w:tcPr>
          <w:p w14:paraId="643EC8CB" w14:textId="522A2903" w:rsidR="000F6AC0" w:rsidRPr="004C039E" w:rsidRDefault="00C040DE" w:rsidP="004C039E">
            <w:pPr>
              <w:pStyle w:val="TableText"/>
              <w:keepNext/>
              <w:rPr>
                <w:b/>
                <w:bCs/>
                <w:szCs w:val="22"/>
              </w:rPr>
            </w:pPr>
            <w:r w:rsidRPr="004C039E">
              <w:rPr>
                <w:b/>
                <w:bCs/>
                <w:szCs w:val="22"/>
              </w:rPr>
              <w:t xml:space="preserve">Related Data </w:t>
            </w:r>
          </w:p>
          <w:p w14:paraId="57AA0CE7" w14:textId="23654059" w:rsidR="000F6AC0" w:rsidRPr="004C039E" w:rsidRDefault="000F6AC0" w:rsidP="004C039E">
            <w:pPr>
              <w:pStyle w:val="TableText"/>
              <w:keepNext/>
              <w:rPr>
                <w:szCs w:val="22"/>
              </w:rPr>
            </w:pPr>
            <w:r w:rsidRPr="004C039E">
              <w:rPr>
                <w:szCs w:val="22"/>
              </w:rPr>
              <w:t xml:space="preserve">List </w:t>
            </w:r>
            <w:r w:rsidR="00C040DE" w:rsidRPr="004C039E">
              <w:rPr>
                <w:szCs w:val="22"/>
              </w:rPr>
              <w:t xml:space="preserve">any data related to this action step, if applicable. For example, generated, collected or disseminated data. </w:t>
            </w:r>
          </w:p>
        </w:tc>
      </w:tr>
      <w:tr w:rsidR="006E2336" w:rsidRPr="004C039E" w14:paraId="2EF83F4D" w14:textId="77777777" w:rsidTr="004C039E">
        <w:trPr>
          <w:trHeight w:val="966"/>
        </w:trPr>
        <w:tc>
          <w:tcPr>
            <w:tcW w:w="2062" w:type="dxa"/>
          </w:tcPr>
          <w:p w14:paraId="71064865" w14:textId="4AB47D6F" w:rsidR="000F6AC0" w:rsidRPr="004C039E" w:rsidRDefault="000F6AC0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340" w:type="dxa"/>
          </w:tcPr>
          <w:p w14:paraId="5BCA4E91" w14:textId="3FBCD7ED" w:rsidR="00384AF7" w:rsidRPr="004C039E" w:rsidRDefault="00384AF7" w:rsidP="00691769">
            <w:pPr>
              <w:pStyle w:val="TableBullet1"/>
              <w:numPr>
                <w:ilvl w:val="0"/>
                <w:numId w:val="2"/>
              </w:numPr>
              <w:ind w:left="206" w:hanging="206"/>
              <w:rPr>
                <w:szCs w:val="22"/>
              </w:rPr>
            </w:pPr>
          </w:p>
        </w:tc>
        <w:tc>
          <w:tcPr>
            <w:tcW w:w="1980" w:type="dxa"/>
          </w:tcPr>
          <w:p w14:paraId="6AC273ED" w14:textId="6E7954F3" w:rsidR="00384AF7" w:rsidRPr="004C039E" w:rsidRDefault="00384AF7" w:rsidP="00691769">
            <w:pPr>
              <w:pStyle w:val="TableBullet1"/>
              <w:numPr>
                <w:ilvl w:val="0"/>
                <w:numId w:val="2"/>
              </w:numPr>
              <w:ind w:left="206" w:hanging="206"/>
              <w:rPr>
                <w:szCs w:val="22"/>
              </w:rPr>
            </w:pPr>
          </w:p>
        </w:tc>
        <w:tc>
          <w:tcPr>
            <w:tcW w:w="2207" w:type="dxa"/>
          </w:tcPr>
          <w:p w14:paraId="47326F4D" w14:textId="58FDF37D" w:rsidR="006E2336" w:rsidRPr="004C039E" w:rsidRDefault="006E2336" w:rsidP="003619F9">
            <w:pPr>
              <w:pStyle w:val="TableBullet1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1935" w:type="dxa"/>
          </w:tcPr>
          <w:p w14:paraId="41C63B39" w14:textId="3CA02EDC" w:rsidR="00B90A00" w:rsidRPr="004C039E" w:rsidRDefault="00B90A00" w:rsidP="003619F9">
            <w:pPr>
              <w:pStyle w:val="TableBullet1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1618" w:type="dxa"/>
          </w:tcPr>
          <w:p w14:paraId="466364D8" w14:textId="39222885" w:rsidR="000F6AC0" w:rsidRPr="004C039E" w:rsidRDefault="000F6AC0" w:rsidP="00691769">
            <w:pPr>
              <w:pStyle w:val="TableBullet1"/>
              <w:numPr>
                <w:ilvl w:val="0"/>
                <w:numId w:val="2"/>
              </w:numPr>
              <w:ind w:left="206" w:hanging="206"/>
              <w:rPr>
                <w:szCs w:val="22"/>
              </w:rPr>
            </w:pPr>
          </w:p>
        </w:tc>
        <w:tc>
          <w:tcPr>
            <w:tcW w:w="2254" w:type="dxa"/>
          </w:tcPr>
          <w:p w14:paraId="3DE5ABAF" w14:textId="03965406" w:rsidR="000F6AC0" w:rsidRPr="004C039E" w:rsidRDefault="000F6AC0" w:rsidP="000F6AC0">
            <w:pPr>
              <w:pStyle w:val="TableBullet1"/>
              <w:numPr>
                <w:ilvl w:val="0"/>
                <w:numId w:val="4"/>
              </w:numPr>
              <w:rPr>
                <w:szCs w:val="22"/>
              </w:rPr>
            </w:pPr>
          </w:p>
        </w:tc>
      </w:tr>
      <w:tr w:rsidR="006E2336" w:rsidRPr="004C039E" w14:paraId="674C236F" w14:textId="77777777" w:rsidTr="004C039E">
        <w:trPr>
          <w:trHeight w:val="966"/>
        </w:trPr>
        <w:tc>
          <w:tcPr>
            <w:tcW w:w="2062" w:type="dxa"/>
          </w:tcPr>
          <w:p w14:paraId="196B53DF" w14:textId="0745C0D3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340" w:type="dxa"/>
          </w:tcPr>
          <w:p w14:paraId="457D511A" w14:textId="2A57D9A8" w:rsidR="000F5BD6" w:rsidRPr="004C039E" w:rsidRDefault="000F5BD6" w:rsidP="00384AF7">
            <w:pPr>
              <w:pStyle w:val="TableBullet1"/>
              <w:rPr>
                <w:szCs w:val="22"/>
              </w:rPr>
            </w:pPr>
          </w:p>
        </w:tc>
        <w:tc>
          <w:tcPr>
            <w:tcW w:w="1980" w:type="dxa"/>
          </w:tcPr>
          <w:p w14:paraId="739D2A09" w14:textId="5E0614C6" w:rsidR="00384AF7" w:rsidRPr="004C039E" w:rsidRDefault="00384AF7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207" w:type="dxa"/>
          </w:tcPr>
          <w:p w14:paraId="6F628212" w14:textId="2913D4EE" w:rsidR="00B90A00" w:rsidRPr="004C039E" w:rsidRDefault="00B90A00" w:rsidP="003619F9">
            <w:pPr>
              <w:pStyle w:val="TableBullet1"/>
              <w:rPr>
                <w:szCs w:val="22"/>
              </w:rPr>
            </w:pPr>
          </w:p>
        </w:tc>
        <w:tc>
          <w:tcPr>
            <w:tcW w:w="1935" w:type="dxa"/>
          </w:tcPr>
          <w:p w14:paraId="3124CE79" w14:textId="7DE1E473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1618" w:type="dxa"/>
          </w:tcPr>
          <w:p w14:paraId="6C11BB04" w14:textId="7E6182BF" w:rsidR="00B90A00" w:rsidRPr="004C039E" w:rsidRDefault="00B90A00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254" w:type="dxa"/>
          </w:tcPr>
          <w:p w14:paraId="7F407818" w14:textId="093CD91A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</w:tr>
      <w:tr w:rsidR="006E2336" w:rsidRPr="004C039E" w14:paraId="339E8610" w14:textId="77777777" w:rsidTr="004C039E">
        <w:trPr>
          <w:trHeight w:val="966"/>
        </w:trPr>
        <w:tc>
          <w:tcPr>
            <w:tcW w:w="2062" w:type="dxa"/>
          </w:tcPr>
          <w:p w14:paraId="7ED347F8" w14:textId="4EEA2E75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340" w:type="dxa"/>
          </w:tcPr>
          <w:p w14:paraId="0A7CF872" w14:textId="02E2B945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1980" w:type="dxa"/>
          </w:tcPr>
          <w:p w14:paraId="7753F0EC" w14:textId="5EDDED3A" w:rsidR="00B90A00" w:rsidRPr="004C039E" w:rsidRDefault="00B90A00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207" w:type="dxa"/>
          </w:tcPr>
          <w:p w14:paraId="6A4E80D2" w14:textId="2663D48D" w:rsidR="00B90A00" w:rsidRPr="004C039E" w:rsidRDefault="00B90A00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1935" w:type="dxa"/>
          </w:tcPr>
          <w:p w14:paraId="60B0F87D" w14:textId="1480A5C3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1618" w:type="dxa"/>
          </w:tcPr>
          <w:p w14:paraId="0039CB73" w14:textId="04177F70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  <w:tc>
          <w:tcPr>
            <w:tcW w:w="2254" w:type="dxa"/>
          </w:tcPr>
          <w:p w14:paraId="443EADCE" w14:textId="1A031A5F" w:rsidR="000F5BD6" w:rsidRPr="004C039E" w:rsidRDefault="000F5BD6" w:rsidP="000F6AC0">
            <w:pPr>
              <w:pStyle w:val="TableBullet1"/>
              <w:rPr>
                <w:szCs w:val="22"/>
              </w:rPr>
            </w:pPr>
          </w:p>
        </w:tc>
      </w:tr>
    </w:tbl>
    <w:p w14:paraId="74756F12" w14:textId="77777777" w:rsidR="004C039E" w:rsidRPr="004C039E" w:rsidRDefault="004C039E">
      <w:pPr>
        <w:rPr>
          <w:sz w:val="2"/>
          <w:szCs w:val="2"/>
        </w:rPr>
      </w:pPr>
    </w:p>
    <w:tbl>
      <w:tblPr>
        <w:tblStyle w:val="TableStyleSimple"/>
        <w:tblW w:w="14396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14396"/>
      </w:tblGrid>
      <w:tr w:rsidR="004C039E" w:rsidRPr="004C039E" w14:paraId="3A1BA4A3" w14:textId="77777777" w:rsidTr="004C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14396" w:type="dxa"/>
            <w:shd w:val="clear" w:color="auto" w:fill="BFBFBF" w:themeFill="background1" w:themeFillShade="BF"/>
          </w:tcPr>
          <w:bookmarkEnd w:id="1"/>
          <w:p w14:paraId="71F75F9B" w14:textId="21B20270" w:rsidR="000F6AC0" w:rsidRPr="004C039E" w:rsidRDefault="000F6AC0" w:rsidP="00464B5F">
            <w:pPr>
              <w:pStyle w:val="TableColumnHead"/>
              <w:keepNext/>
              <w:rPr>
                <w:color w:val="auto"/>
              </w:rPr>
            </w:pPr>
            <w:r w:rsidRPr="004C039E">
              <w:rPr>
                <w:color w:val="auto"/>
              </w:rPr>
              <w:t>Evaluation Measure(s): List or describe what will be measured and how it will be measured</w:t>
            </w:r>
            <w:r w:rsidR="003A2309" w:rsidRPr="004C039E">
              <w:rPr>
                <w:color w:val="auto"/>
              </w:rPr>
              <w:t xml:space="preserve"> to determine progress toward strategy</w:t>
            </w:r>
            <w:r w:rsidRPr="004C039E">
              <w:rPr>
                <w:color w:val="auto"/>
              </w:rPr>
              <w:t xml:space="preserve">. These items should align with your </w:t>
            </w:r>
            <w:r w:rsidR="003A2309" w:rsidRPr="004C039E">
              <w:rPr>
                <w:color w:val="auto"/>
              </w:rPr>
              <w:t>recruitment and enrollment vision</w:t>
            </w:r>
            <w:r w:rsidRPr="004C039E">
              <w:rPr>
                <w:color w:val="auto"/>
              </w:rPr>
              <w:t>.</w:t>
            </w:r>
          </w:p>
        </w:tc>
      </w:tr>
      <w:tr w:rsidR="000F6AC0" w:rsidRPr="003569B2" w14:paraId="5ECEBD57" w14:textId="77777777" w:rsidTr="004C039E">
        <w:trPr>
          <w:trHeight w:val="867"/>
        </w:trPr>
        <w:tc>
          <w:tcPr>
            <w:tcW w:w="14396" w:type="dxa"/>
          </w:tcPr>
          <w:p w14:paraId="230DADBC" w14:textId="090526A9" w:rsidR="000F6AC0" w:rsidRPr="003569B2" w:rsidRDefault="000F6AC0" w:rsidP="00874D90">
            <w:pPr>
              <w:pStyle w:val="TableText"/>
            </w:pPr>
          </w:p>
        </w:tc>
      </w:tr>
    </w:tbl>
    <w:p w14:paraId="0A928191" w14:textId="77777777" w:rsidR="004C039E" w:rsidRPr="004C039E" w:rsidRDefault="004C039E">
      <w:pPr>
        <w:rPr>
          <w:sz w:val="2"/>
          <w:szCs w:val="2"/>
        </w:rPr>
      </w:pPr>
    </w:p>
    <w:tbl>
      <w:tblPr>
        <w:tblStyle w:val="TableStyleSimple"/>
        <w:tblW w:w="5004" w:type="pct"/>
        <w:tblInd w:w="0" w:type="dxa"/>
        <w:tblLook w:val="0620" w:firstRow="1" w:lastRow="0" w:firstColumn="0" w:lastColumn="0" w:noHBand="1" w:noVBand="1"/>
      </w:tblPr>
      <w:tblGrid>
        <w:gridCol w:w="14396"/>
      </w:tblGrid>
      <w:tr w:rsidR="004C039E" w:rsidRPr="004C039E" w14:paraId="56749D00" w14:textId="77777777" w:rsidTr="004C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5000" w:type="pct"/>
            <w:shd w:val="clear" w:color="auto" w:fill="BFBFBF" w:themeFill="background1" w:themeFillShade="BF"/>
          </w:tcPr>
          <w:p w14:paraId="6F4573B3" w14:textId="65705BB7" w:rsidR="0045435D" w:rsidRPr="004C039E" w:rsidRDefault="0045435D" w:rsidP="000B32A5">
            <w:pPr>
              <w:pStyle w:val="TableColumnHead"/>
              <w:keepNext/>
              <w:rPr>
                <w:color w:val="auto"/>
              </w:rPr>
            </w:pPr>
            <w:r w:rsidRPr="004C039E">
              <w:rPr>
                <w:color w:val="auto"/>
              </w:rPr>
              <w:lastRenderedPageBreak/>
              <w:t xml:space="preserve">Risk Considerations: Identify potential threats to your action plan especially those that would be crucial to implementation of the action plan or strategy. </w:t>
            </w:r>
            <w:r w:rsidR="00862C18" w:rsidRPr="004C039E">
              <w:rPr>
                <w:color w:val="auto"/>
              </w:rPr>
              <w:t>Note that not every action plan and related strategy will have the same risks so each should be reviewed individually.</w:t>
            </w:r>
          </w:p>
        </w:tc>
      </w:tr>
      <w:tr w:rsidR="004C039E" w:rsidRPr="004C039E" w14:paraId="76718226" w14:textId="77777777" w:rsidTr="000B32A5">
        <w:trPr>
          <w:trHeight w:val="1281"/>
        </w:trPr>
        <w:tc>
          <w:tcPr>
            <w:tcW w:w="5000" w:type="pct"/>
          </w:tcPr>
          <w:p w14:paraId="0DB4C3E9" w14:textId="2E82804C" w:rsidR="0045435D" w:rsidRPr="004C039E" w:rsidRDefault="0045435D" w:rsidP="00874D90">
            <w:pPr>
              <w:pStyle w:val="TableText"/>
            </w:pPr>
            <w:r w:rsidRPr="004C039E">
              <w:t xml:space="preserve">Considerations to help identify risks or challenges to the action plan and </w:t>
            </w:r>
            <w:r w:rsidR="00F40C32" w:rsidRPr="004C039E">
              <w:t>the</w:t>
            </w:r>
            <w:r w:rsidRPr="004C039E">
              <w:t xml:space="preserve"> related recruitment and enrollment strategy</w:t>
            </w:r>
            <w:r w:rsidR="00F40C32" w:rsidRPr="004C039E">
              <w:t xml:space="preserve"> (please note these are examples and not an exhaustive list)</w:t>
            </w:r>
            <w:r w:rsidRPr="004C039E">
              <w:t>:</w:t>
            </w:r>
          </w:p>
          <w:p w14:paraId="022AF392" w14:textId="7CB4BF19" w:rsidR="0045435D" w:rsidRPr="004C039E" w:rsidRDefault="00862C18" w:rsidP="0045435D">
            <w:pPr>
              <w:pStyle w:val="TableBullet1"/>
              <w:rPr>
                <w:color w:val="auto"/>
              </w:rPr>
            </w:pPr>
            <w:r w:rsidRPr="004C039E">
              <w:rPr>
                <w:color w:val="auto"/>
              </w:rPr>
              <w:t xml:space="preserve">Resources: e.g. </w:t>
            </w:r>
            <w:r w:rsidR="0045435D" w:rsidRPr="004C039E">
              <w:rPr>
                <w:color w:val="auto"/>
              </w:rPr>
              <w:t>Do you have the resources needed</w:t>
            </w:r>
            <w:r w:rsidRPr="004C039E">
              <w:rPr>
                <w:color w:val="auto"/>
              </w:rPr>
              <w:t xml:space="preserve"> to actualize our action plan?</w:t>
            </w:r>
          </w:p>
          <w:p w14:paraId="476BAFD0" w14:textId="106AA9FC" w:rsidR="00862C18" w:rsidRPr="004C039E" w:rsidRDefault="00862C18" w:rsidP="0045435D">
            <w:pPr>
              <w:pStyle w:val="TableBullet1"/>
              <w:rPr>
                <w:color w:val="auto"/>
              </w:rPr>
            </w:pPr>
            <w:r w:rsidRPr="004C039E">
              <w:rPr>
                <w:color w:val="auto"/>
              </w:rPr>
              <w:t>Stakeholder buy-in: e.g. What resistance might you en</w:t>
            </w:r>
            <w:r w:rsidR="00201158" w:rsidRPr="004C039E">
              <w:rPr>
                <w:color w:val="auto"/>
              </w:rPr>
              <w:t>c</w:t>
            </w:r>
            <w:r w:rsidRPr="004C039E">
              <w:rPr>
                <w:color w:val="auto"/>
              </w:rPr>
              <w:t>ou</w:t>
            </w:r>
            <w:r w:rsidR="00201158" w:rsidRPr="004C039E">
              <w:rPr>
                <w:color w:val="auto"/>
              </w:rPr>
              <w:t>n</w:t>
            </w:r>
            <w:r w:rsidRPr="004C039E">
              <w:rPr>
                <w:color w:val="auto"/>
              </w:rPr>
              <w:t>ter and from whom? Are there unintend and ill-received results or impact might happen to specific stakeholders</w:t>
            </w:r>
          </w:p>
          <w:p w14:paraId="5085B834" w14:textId="7FEC83C2" w:rsidR="00862C18" w:rsidRPr="004C039E" w:rsidRDefault="00862C18" w:rsidP="00201158">
            <w:pPr>
              <w:pStyle w:val="TableBullet1"/>
              <w:rPr>
                <w:color w:val="auto"/>
              </w:rPr>
            </w:pPr>
            <w:r w:rsidRPr="004C039E">
              <w:rPr>
                <w:color w:val="auto"/>
              </w:rPr>
              <w:t>Politics and policy: e.g. What policy and political considerations are needed to implement key action steps? Do</w:t>
            </w:r>
            <w:r w:rsidR="00F40C32" w:rsidRPr="004C039E">
              <w:rPr>
                <w:color w:val="auto"/>
              </w:rPr>
              <w:t xml:space="preserve"> the action steps or strategy require or benefit from policymaker approval or ageement to proceed?</w:t>
            </w:r>
          </w:p>
          <w:p w14:paraId="2F87B61E" w14:textId="5C5E3CA5" w:rsidR="00D03575" w:rsidRPr="004C039E" w:rsidRDefault="00D03575" w:rsidP="00201158">
            <w:pPr>
              <w:pStyle w:val="TableBullet1"/>
              <w:rPr>
                <w:color w:val="auto"/>
              </w:rPr>
            </w:pPr>
            <w:r w:rsidRPr="004C039E">
              <w:rPr>
                <w:color w:val="auto"/>
              </w:rPr>
              <w:t>Data: e.g., Do you or will you have the needed data to inform the action planning steps or strategy?</w:t>
            </w:r>
          </w:p>
          <w:p w14:paraId="5126E274" w14:textId="2F7A91A3" w:rsidR="00F40C32" w:rsidRPr="004C039E" w:rsidRDefault="00F40C32" w:rsidP="00874D90">
            <w:pPr>
              <w:pStyle w:val="TableText"/>
              <w:spacing w:before="360"/>
            </w:pPr>
            <w:r w:rsidRPr="004C039E">
              <w:t>Step 1: Identify potential risks</w:t>
            </w:r>
          </w:p>
          <w:p w14:paraId="0C31E885" w14:textId="6562E10B" w:rsidR="00F40C32" w:rsidRPr="004C039E" w:rsidRDefault="00F40C32" w:rsidP="00874D90">
            <w:pPr>
              <w:pStyle w:val="TableText"/>
              <w:spacing w:before="360"/>
            </w:pPr>
            <w:r w:rsidRPr="004C039E">
              <w:t xml:space="preserve">Step 2: Determine the level of the risk e.g., </w:t>
            </w:r>
            <w:r w:rsidR="00BA6BDB" w:rsidRPr="004C039E">
              <w:t xml:space="preserve">1) high-potential great impact, medium-potential slight impact, low-potenital minimal impact; 2) </w:t>
            </w:r>
            <w:r w:rsidR="005A05FA" w:rsidRPr="004C039E">
              <w:t>v</w:t>
            </w:r>
            <w:r w:rsidRPr="004C039E">
              <w:t>ery likely, likely, unlikely, highly unlikely</w:t>
            </w:r>
            <w:r w:rsidR="005A05FA" w:rsidRPr="004C039E">
              <w:t>) and priority in which it should be addressed</w:t>
            </w:r>
          </w:p>
          <w:p w14:paraId="2E9B66D2" w14:textId="022A39D9" w:rsidR="005A05FA" w:rsidRPr="004C039E" w:rsidRDefault="005A05FA" w:rsidP="00874D90">
            <w:pPr>
              <w:pStyle w:val="TableText"/>
              <w:spacing w:before="360"/>
            </w:pPr>
            <w:r w:rsidRPr="004C039E">
              <w:t>Step 3: Determine potential approaches to address the risk (e.g. eliminate the cause, reduce the probability or impact of the risk or do nothing-i.e. it’s an acceptable risk)</w:t>
            </w:r>
          </w:p>
          <w:p w14:paraId="52B7F652" w14:textId="75D3545A" w:rsidR="00F40C32" w:rsidRPr="004C039E" w:rsidRDefault="00074335" w:rsidP="00874D90">
            <w:pPr>
              <w:pStyle w:val="TableText"/>
              <w:spacing w:before="360"/>
            </w:pPr>
            <w:r w:rsidRPr="004C039E">
              <w:t>Step 4: Prioritize risks based on risk level</w:t>
            </w:r>
            <w:r w:rsidR="00AD7AF6" w:rsidRPr="004C039E">
              <w:t xml:space="preserve"> and response</w:t>
            </w:r>
            <w:r w:rsidR="005E23E6" w:rsidRPr="004C039E">
              <w:t>; adjust action plan as needed.</w:t>
            </w:r>
          </w:p>
        </w:tc>
      </w:tr>
    </w:tbl>
    <w:p w14:paraId="564024DF" w14:textId="77777777" w:rsidR="004C039E" w:rsidRDefault="004C039E"/>
    <w:tbl>
      <w:tblPr>
        <w:tblStyle w:val="TableStyleSimple"/>
        <w:tblW w:w="5004" w:type="pct"/>
        <w:tblInd w:w="0" w:type="dxa"/>
        <w:tblLook w:val="0620" w:firstRow="1" w:lastRow="0" w:firstColumn="0" w:lastColumn="0" w:noHBand="1" w:noVBand="1"/>
      </w:tblPr>
      <w:tblGrid>
        <w:gridCol w:w="5482"/>
        <w:gridCol w:w="1304"/>
        <w:gridCol w:w="1307"/>
        <w:gridCol w:w="6303"/>
      </w:tblGrid>
      <w:tr w:rsidR="004C039E" w:rsidRPr="004C039E" w14:paraId="3A59FA64" w14:textId="77777777" w:rsidTr="004C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1904" w:type="pct"/>
            <w:shd w:val="clear" w:color="auto" w:fill="BFBFBF" w:themeFill="background1" w:themeFillShade="BF"/>
            <w:vAlign w:val="bottom"/>
          </w:tcPr>
          <w:p w14:paraId="765402E1" w14:textId="7F0E8FB3" w:rsidR="004C039E" w:rsidRPr="004C039E" w:rsidRDefault="004C039E" w:rsidP="00874D90">
            <w:pPr>
              <w:pStyle w:val="TableColumnHead"/>
            </w:pPr>
            <w:r w:rsidRPr="004C039E">
              <w:t>Identify risks</w:t>
            </w:r>
          </w:p>
        </w:tc>
        <w:tc>
          <w:tcPr>
            <w:tcW w:w="453" w:type="pct"/>
            <w:shd w:val="clear" w:color="auto" w:fill="BFBFBF" w:themeFill="background1" w:themeFillShade="BF"/>
            <w:vAlign w:val="bottom"/>
          </w:tcPr>
          <w:p w14:paraId="73DEB810" w14:textId="14DE350C" w:rsidR="004C039E" w:rsidRPr="004C039E" w:rsidRDefault="004C039E" w:rsidP="00874D90">
            <w:pPr>
              <w:pStyle w:val="TableColumnHead"/>
            </w:pPr>
            <w:r w:rsidRPr="004C039E">
              <w:t>What is the level of risk?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bottom"/>
          </w:tcPr>
          <w:p w14:paraId="3965FC73" w14:textId="14FFB415" w:rsidR="004C039E" w:rsidRPr="004C039E" w:rsidRDefault="004C039E" w:rsidP="00874D90">
            <w:pPr>
              <w:pStyle w:val="TableColumnHead"/>
            </w:pPr>
            <w:r w:rsidRPr="004C039E">
              <w:t>What is the level of risk?</w:t>
            </w:r>
          </w:p>
        </w:tc>
        <w:tc>
          <w:tcPr>
            <w:tcW w:w="2189" w:type="pct"/>
            <w:shd w:val="clear" w:color="auto" w:fill="BFBFBF" w:themeFill="background1" w:themeFillShade="BF"/>
            <w:vAlign w:val="bottom"/>
          </w:tcPr>
          <w:p w14:paraId="273BC0A3" w14:textId="38416924" w:rsidR="004C039E" w:rsidRPr="004C039E" w:rsidRDefault="004C039E" w:rsidP="00874D90">
            <w:pPr>
              <w:pStyle w:val="TableColumnHead"/>
            </w:pPr>
            <w:r w:rsidRPr="004C039E">
              <w:t>Potential approach to address the risk</w:t>
            </w:r>
          </w:p>
        </w:tc>
      </w:tr>
      <w:tr w:rsidR="003C3F71" w:rsidRPr="004C039E" w14:paraId="534D8269" w14:textId="77777777" w:rsidTr="004C039E">
        <w:trPr>
          <w:trHeight w:val="156"/>
        </w:trPr>
        <w:tc>
          <w:tcPr>
            <w:tcW w:w="1904" w:type="pct"/>
          </w:tcPr>
          <w:p w14:paraId="55E61F28" w14:textId="5DDCC59D" w:rsidR="003C3F71" w:rsidRPr="00874D90" w:rsidRDefault="00006883" w:rsidP="00874D90">
            <w:pPr>
              <w:pStyle w:val="TableText"/>
              <w:rPr>
                <w:i/>
                <w:iCs/>
              </w:rPr>
            </w:pPr>
            <w:r w:rsidRPr="00874D90">
              <w:rPr>
                <w:i/>
                <w:iCs/>
              </w:rPr>
              <w:t>List</w:t>
            </w:r>
            <w:r w:rsidR="0069583C" w:rsidRPr="00874D90">
              <w:rPr>
                <w:i/>
                <w:iCs/>
              </w:rPr>
              <w:t xml:space="preserve"> potential risks to implemention of the action plan</w:t>
            </w:r>
          </w:p>
        </w:tc>
        <w:tc>
          <w:tcPr>
            <w:tcW w:w="453" w:type="pct"/>
          </w:tcPr>
          <w:p w14:paraId="37C58F47" w14:textId="61F000B4" w:rsidR="003C3F71" w:rsidRPr="00874D90" w:rsidRDefault="00624FE0" w:rsidP="00874D90">
            <w:pPr>
              <w:pStyle w:val="TableText"/>
              <w:rPr>
                <w:i/>
                <w:iCs/>
              </w:rPr>
            </w:pPr>
            <w:r w:rsidRPr="00874D90">
              <w:rPr>
                <w:i/>
                <w:iCs/>
              </w:rPr>
              <w:t>Impact</w:t>
            </w:r>
          </w:p>
        </w:tc>
        <w:tc>
          <w:tcPr>
            <w:tcW w:w="454" w:type="pct"/>
          </w:tcPr>
          <w:p w14:paraId="78463212" w14:textId="3FF461B5" w:rsidR="003C3F71" w:rsidRPr="00874D90" w:rsidRDefault="00624FE0" w:rsidP="00874D90">
            <w:pPr>
              <w:pStyle w:val="TableText"/>
              <w:rPr>
                <w:i/>
                <w:iCs/>
              </w:rPr>
            </w:pPr>
            <w:r w:rsidRPr="00874D90">
              <w:rPr>
                <w:i/>
                <w:iCs/>
              </w:rPr>
              <w:t>Likelihood</w:t>
            </w:r>
          </w:p>
        </w:tc>
        <w:tc>
          <w:tcPr>
            <w:tcW w:w="2189" w:type="pct"/>
          </w:tcPr>
          <w:p w14:paraId="37FBD600" w14:textId="0A9E5A10" w:rsidR="003C3F71" w:rsidRPr="00874D90" w:rsidRDefault="00624FE0" w:rsidP="00874D90">
            <w:pPr>
              <w:pStyle w:val="TableText"/>
              <w:rPr>
                <w:i/>
                <w:iCs/>
              </w:rPr>
            </w:pPr>
            <w:r w:rsidRPr="00874D90">
              <w:rPr>
                <w:i/>
                <w:iCs/>
              </w:rPr>
              <w:t>How will</w:t>
            </w:r>
            <w:r w:rsidR="00790FE4" w:rsidRPr="00874D90">
              <w:rPr>
                <w:i/>
                <w:iCs/>
              </w:rPr>
              <w:t xml:space="preserve"> team</w:t>
            </w:r>
            <w:r w:rsidRPr="00874D90">
              <w:rPr>
                <w:i/>
                <w:iCs/>
              </w:rPr>
              <w:t xml:space="preserve"> respon</w:t>
            </w:r>
            <w:r w:rsidR="00790FE4" w:rsidRPr="00874D90">
              <w:rPr>
                <w:i/>
                <w:iCs/>
              </w:rPr>
              <w:t>d</w:t>
            </w:r>
            <w:r w:rsidRPr="00874D90">
              <w:rPr>
                <w:i/>
                <w:iCs/>
              </w:rPr>
              <w:t xml:space="preserve"> to the risk and persons responsible for risk</w:t>
            </w:r>
            <w:r w:rsidR="00BE1ED1" w:rsidRPr="00874D90">
              <w:rPr>
                <w:i/>
                <w:iCs/>
              </w:rPr>
              <w:t xml:space="preserve"> </w:t>
            </w:r>
            <w:r w:rsidRPr="00874D90">
              <w:rPr>
                <w:i/>
                <w:iCs/>
              </w:rPr>
              <w:t>response</w:t>
            </w:r>
          </w:p>
        </w:tc>
      </w:tr>
      <w:tr w:rsidR="0069583C" w:rsidRPr="004C039E" w14:paraId="48192876" w14:textId="77777777" w:rsidTr="003C3F71">
        <w:trPr>
          <w:trHeight w:val="471"/>
        </w:trPr>
        <w:tc>
          <w:tcPr>
            <w:tcW w:w="1904" w:type="pct"/>
          </w:tcPr>
          <w:p w14:paraId="3058B620" w14:textId="177B22E3" w:rsidR="0069583C" w:rsidRPr="004C039E" w:rsidRDefault="0069583C" w:rsidP="00874D90">
            <w:pPr>
              <w:pStyle w:val="TableText"/>
            </w:pPr>
            <w:r w:rsidRPr="004C039E">
              <w:t>1.</w:t>
            </w:r>
          </w:p>
        </w:tc>
        <w:tc>
          <w:tcPr>
            <w:tcW w:w="453" w:type="pct"/>
          </w:tcPr>
          <w:p w14:paraId="524316F2" w14:textId="77777777" w:rsidR="0069583C" w:rsidRPr="004C039E" w:rsidRDefault="0069583C" w:rsidP="00874D90">
            <w:pPr>
              <w:pStyle w:val="TableText"/>
            </w:pPr>
          </w:p>
        </w:tc>
        <w:tc>
          <w:tcPr>
            <w:tcW w:w="454" w:type="pct"/>
          </w:tcPr>
          <w:p w14:paraId="564FC09E" w14:textId="642A9FD8" w:rsidR="0069583C" w:rsidRPr="004C039E" w:rsidRDefault="0069583C" w:rsidP="00874D90">
            <w:pPr>
              <w:pStyle w:val="TableText"/>
            </w:pPr>
          </w:p>
        </w:tc>
        <w:tc>
          <w:tcPr>
            <w:tcW w:w="2189" w:type="pct"/>
          </w:tcPr>
          <w:p w14:paraId="4C9D42D1" w14:textId="77777777" w:rsidR="0069583C" w:rsidRPr="004C039E" w:rsidRDefault="0069583C" w:rsidP="00874D90">
            <w:pPr>
              <w:pStyle w:val="TableText"/>
            </w:pPr>
          </w:p>
        </w:tc>
      </w:tr>
      <w:tr w:rsidR="0069583C" w:rsidRPr="004C039E" w14:paraId="21248A6B" w14:textId="77777777" w:rsidTr="003C3F71">
        <w:trPr>
          <w:trHeight w:val="471"/>
        </w:trPr>
        <w:tc>
          <w:tcPr>
            <w:tcW w:w="1904" w:type="pct"/>
          </w:tcPr>
          <w:p w14:paraId="078AAA12" w14:textId="69F628A4" w:rsidR="0069583C" w:rsidRPr="004C039E" w:rsidRDefault="0069583C" w:rsidP="00874D90">
            <w:pPr>
              <w:pStyle w:val="TableText"/>
            </w:pPr>
            <w:r w:rsidRPr="004C039E">
              <w:t>2.</w:t>
            </w:r>
          </w:p>
        </w:tc>
        <w:tc>
          <w:tcPr>
            <w:tcW w:w="453" w:type="pct"/>
          </w:tcPr>
          <w:p w14:paraId="0B593FC0" w14:textId="77777777" w:rsidR="0069583C" w:rsidRPr="004C039E" w:rsidRDefault="0069583C" w:rsidP="00874D90">
            <w:pPr>
              <w:pStyle w:val="TableText"/>
            </w:pPr>
          </w:p>
        </w:tc>
        <w:tc>
          <w:tcPr>
            <w:tcW w:w="454" w:type="pct"/>
          </w:tcPr>
          <w:p w14:paraId="6DAB2936" w14:textId="58E2AED0" w:rsidR="0069583C" w:rsidRPr="004C039E" w:rsidRDefault="0069583C" w:rsidP="00874D90">
            <w:pPr>
              <w:pStyle w:val="TableText"/>
            </w:pPr>
          </w:p>
        </w:tc>
        <w:tc>
          <w:tcPr>
            <w:tcW w:w="2189" w:type="pct"/>
          </w:tcPr>
          <w:p w14:paraId="5A58F10E" w14:textId="77777777" w:rsidR="0069583C" w:rsidRPr="004C039E" w:rsidRDefault="0069583C" w:rsidP="00874D90">
            <w:pPr>
              <w:pStyle w:val="TableText"/>
            </w:pPr>
          </w:p>
        </w:tc>
      </w:tr>
      <w:tr w:rsidR="0069583C" w:rsidRPr="004C039E" w14:paraId="001CDCC0" w14:textId="77777777" w:rsidTr="003C3F71">
        <w:trPr>
          <w:trHeight w:val="471"/>
        </w:trPr>
        <w:tc>
          <w:tcPr>
            <w:tcW w:w="1904" w:type="pct"/>
          </w:tcPr>
          <w:p w14:paraId="38F28A5B" w14:textId="2382150A" w:rsidR="0069583C" w:rsidRPr="004C039E" w:rsidRDefault="0069583C" w:rsidP="00874D90">
            <w:pPr>
              <w:pStyle w:val="TableText"/>
            </w:pPr>
            <w:r w:rsidRPr="004C039E">
              <w:t>3.</w:t>
            </w:r>
          </w:p>
        </w:tc>
        <w:tc>
          <w:tcPr>
            <w:tcW w:w="453" w:type="pct"/>
          </w:tcPr>
          <w:p w14:paraId="4BB29588" w14:textId="77777777" w:rsidR="0069583C" w:rsidRPr="004C039E" w:rsidRDefault="0069583C" w:rsidP="00874D90">
            <w:pPr>
              <w:pStyle w:val="TableText"/>
            </w:pPr>
          </w:p>
        </w:tc>
        <w:tc>
          <w:tcPr>
            <w:tcW w:w="454" w:type="pct"/>
          </w:tcPr>
          <w:p w14:paraId="1D1F5F65" w14:textId="77777777" w:rsidR="0069583C" w:rsidRPr="004C039E" w:rsidRDefault="0069583C" w:rsidP="00874D90">
            <w:pPr>
              <w:pStyle w:val="TableText"/>
            </w:pPr>
          </w:p>
        </w:tc>
        <w:tc>
          <w:tcPr>
            <w:tcW w:w="2189" w:type="pct"/>
          </w:tcPr>
          <w:p w14:paraId="579B6920" w14:textId="77777777" w:rsidR="0069583C" w:rsidRPr="004C039E" w:rsidRDefault="0069583C" w:rsidP="00874D90">
            <w:pPr>
              <w:pStyle w:val="TableText"/>
            </w:pPr>
          </w:p>
        </w:tc>
      </w:tr>
    </w:tbl>
    <w:p w14:paraId="54A31E3A" w14:textId="30AC56E2" w:rsidR="006E2336" w:rsidRPr="004C039E" w:rsidRDefault="000F6AC0" w:rsidP="004C039E">
      <w:pPr>
        <w:pStyle w:val="TableText"/>
        <w:spacing w:before="240"/>
        <w:rPr>
          <w:b/>
          <w:bCs/>
        </w:rPr>
      </w:pPr>
      <w:r w:rsidRPr="00542934">
        <w:rPr>
          <w:b/>
          <w:bCs/>
        </w:rPr>
        <w:t>Other notes:</w:t>
      </w:r>
    </w:p>
    <w:sectPr w:rsidR="006E2336" w:rsidRPr="004C039E" w:rsidSect="004C039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BE30" w14:textId="77777777" w:rsidR="004C039E" w:rsidRDefault="004C039E" w:rsidP="004C039E">
      <w:pPr>
        <w:spacing w:after="0" w:line="240" w:lineRule="auto"/>
      </w:pPr>
      <w:r>
        <w:separator/>
      </w:r>
    </w:p>
  </w:endnote>
  <w:endnote w:type="continuationSeparator" w:id="0">
    <w:p w14:paraId="2626F24A" w14:textId="77777777" w:rsidR="004C039E" w:rsidRDefault="004C039E" w:rsidP="004C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40EB" w14:textId="77777777" w:rsidR="004C039E" w:rsidRDefault="004C039E" w:rsidP="004C039E">
      <w:pPr>
        <w:spacing w:after="0" w:line="240" w:lineRule="auto"/>
      </w:pPr>
      <w:r>
        <w:separator/>
      </w:r>
    </w:p>
  </w:footnote>
  <w:footnote w:type="continuationSeparator" w:id="0">
    <w:p w14:paraId="672F4BC1" w14:textId="77777777" w:rsidR="004C039E" w:rsidRDefault="004C039E" w:rsidP="004C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398"/>
    <w:multiLevelType w:val="multilevel"/>
    <w:tmpl w:val="6DBEA11E"/>
    <w:numStyleLink w:val="ListBulletsTable"/>
  </w:abstractNum>
  <w:abstractNum w:abstractNumId="1" w15:restartNumberingAfterBreak="0">
    <w:nsid w:val="0EBE501F"/>
    <w:multiLevelType w:val="hybridMultilevel"/>
    <w:tmpl w:val="18D62C72"/>
    <w:lvl w:ilvl="0" w:tplc="983A5604">
      <w:start w:val="1"/>
      <w:numFmt w:val="bullet"/>
      <w:pStyle w:val="B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54D38"/>
    <w:multiLevelType w:val="hybridMultilevel"/>
    <w:tmpl w:val="3350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71F"/>
    <w:multiLevelType w:val="hybridMultilevel"/>
    <w:tmpl w:val="A9FCB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27F72"/>
    <w:multiLevelType w:val="multilevel"/>
    <w:tmpl w:val="6DBEA11E"/>
    <w:styleLink w:val="ListBulletsTable"/>
    <w:lvl w:ilvl="0">
      <w:start w:val="1"/>
      <w:numFmt w:val="bullet"/>
      <w:pStyle w:val="TableBullet1"/>
      <w:lvlText w:val=""/>
      <w:lvlJc w:val="left"/>
      <w:pPr>
        <w:ind w:left="288" w:hanging="288"/>
      </w:pPr>
      <w:rPr>
        <w:rFonts w:ascii="Symbol" w:hAnsi="Symbol" w:hint="default"/>
        <w:color w:val="000000" w:themeColor="text1"/>
        <w:sz w:val="22"/>
        <w:szCs w:val="22"/>
      </w:rPr>
    </w:lvl>
    <w:lvl w:ilvl="1">
      <w:start w:val="1"/>
      <w:numFmt w:val="bullet"/>
      <w:pStyle w:val="TableBullet2"/>
      <w:lvlText w:val="–"/>
      <w:lvlJc w:val="left"/>
      <w:pPr>
        <w:ind w:left="576" w:hanging="288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pStyle w:val="TableBullet3"/>
      <w:lvlText w:val="»"/>
      <w:lvlJc w:val="left"/>
      <w:pPr>
        <w:ind w:left="864" w:hanging="288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775D7D"/>
    <w:multiLevelType w:val="hybridMultilevel"/>
    <w:tmpl w:val="AB34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lvl w:ilvl="0">
        <w:start w:val="1"/>
        <w:numFmt w:val="bullet"/>
        <w:pStyle w:val="TableBullet1"/>
        <w:lvlText w:val=""/>
        <w:lvlJc w:val="left"/>
        <w:pPr>
          <w:ind w:left="288" w:hanging="288"/>
        </w:pPr>
        <w:rPr>
          <w:rFonts w:ascii="Symbol" w:hAnsi="Symbol" w:hint="default"/>
          <w:color w:val="000000" w:themeColor="text1"/>
          <w:sz w:val="22"/>
          <w:szCs w:val="22"/>
        </w:rPr>
      </w:lvl>
    </w:lvlOverride>
    <w:lvlOverride w:ilvl="1">
      <w:lvl w:ilvl="1">
        <w:start w:val="1"/>
        <w:numFmt w:val="bullet"/>
        <w:pStyle w:val="TableBullet2"/>
        <w:lvlText w:val="–"/>
        <w:lvlJc w:val="left"/>
        <w:pPr>
          <w:ind w:left="576" w:hanging="288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pStyle w:val="TableBullet3"/>
        <w:lvlText w:val="»"/>
        <w:lvlJc w:val="left"/>
        <w:pPr>
          <w:ind w:left="864" w:hanging="288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4"/>
    <w:lvlOverride w:ilvl="0">
      <w:lvl w:ilvl="0">
        <w:start w:val="1"/>
        <w:numFmt w:val="bullet"/>
        <w:pStyle w:val="TableBullet1"/>
        <w:lvlText w:val=""/>
        <w:lvlJc w:val="left"/>
        <w:pPr>
          <w:ind w:left="288" w:hanging="288"/>
        </w:pPr>
        <w:rPr>
          <w:rFonts w:ascii="Symbol" w:hAnsi="Symbol" w:hint="default"/>
          <w:color w:val="000000" w:themeColor="text1"/>
          <w:sz w:val="22"/>
          <w:szCs w:val="22"/>
        </w:rPr>
      </w:lvl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TMztLQwNDS1NLVU0lEKTi0uzszPAykwqgUAQgv0UCwAAAA="/>
  </w:docVars>
  <w:rsids>
    <w:rsidRoot w:val="000F6AC0"/>
    <w:rsid w:val="00006883"/>
    <w:rsid w:val="000640EF"/>
    <w:rsid w:val="00074335"/>
    <w:rsid w:val="000D16D4"/>
    <w:rsid w:val="000F5BD6"/>
    <w:rsid w:val="000F6AC0"/>
    <w:rsid w:val="00201158"/>
    <w:rsid w:val="002E0568"/>
    <w:rsid w:val="0035067B"/>
    <w:rsid w:val="003619F9"/>
    <w:rsid w:val="0037750C"/>
    <w:rsid w:val="00384AF7"/>
    <w:rsid w:val="003A2309"/>
    <w:rsid w:val="003C3F71"/>
    <w:rsid w:val="0045435D"/>
    <w:rsid w:val="00464B5F"/>
    <w:rsid w:val="004C039E"/>
    <w:rsid w:val="004D5A44"/>
    <w:rsid w:val="005A05FA"/>
    <w:rsid w:val="005D11A5"/>
    <w:rsid w:val="005E23E6"/>
    <w:rsid w:val="0060034F"/>
    <w:rsid w:val="00624FE0"/>
    <w:rsid w:val="0069583C"/>
    <w:rsid w:val="006E2336"/>
    <w:rsid w:val="006E5A37"/>
    <w:rsid w:val="00790FE4"/>
    <w:rsid w:val="007A2289"/>
    <w:rsid w:val="007D792A"/>
    <w:rsid w:val="008144D3"/>
    <w:rsid w:val="008469D6"/>
    <w:rsid w:val="00862C18"/>
    <w:rsid w:val="00874D90"/>
    <w:rsid w:val="009A0416"/>
    <w:rsid w:val="009C103A"/>
    <w:rsid w:val="00A63862"/>
    <w:rsid w:val="00A85769"/>
    <w:rsid w:val="00AC64D3"/>
    <w:rsid w:val="00AD7AF6"/>
    <w:rsid w:val="00B24F0D"/>
    <w:rsid w:val="00B90A00"/>
    <w:rsid w:val="00BA6BDB"/>
    <w:rsid w:val="00BE1ED1"/>
    <w:rsid w:val="00C00714"/>
    <w:rsid w:val="00C040DE"/>
    <w:rsid w:val="00C372DB"/>
    <w:rsid w:val="00CA2434"/>
    <w:rsid w:val="00D03575"/>
    <w:rsid w:val="00DA2B2E"/>
    <w:rsid w:val="00DA5BC0"/>
    <w:rsid w:val="00DD192C"/>
    <w:rsid w:val="00E363D2"/>
    <w:rsid w:val="00F40C32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C4A2B"/>
  <w15:chartTrackingRefBased/>
  <w15:docId w15:val="{8578E16F-10A4-4CD2-93DD-9A747389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874D90"/>
    <w:pPr>
      <w:pBdr>
        <w:left w:val="single" w:sz="36" w:space="4" w:color="C00000"/>
      </w:pBdr>
      <w:outlineLvl w:val="0"/>
    </w:pPr>
  </w:style>
  <w:style w:type="paragraph" w:styleId="Heading2">
    <w:name w:val="heading 2"/>
    <w:link w:val="Heading2Char"/>
    <w:uiPriority w:val="9"/>
    <w:unhideWhenUsed/>
    <w:qFormat/>
    <w:rsid w:val="000F6AC0"/>
    <w:pPr>
      <w:keepNext/>
      <w:pBdr>
        <w:left w:val="single" w:sz="36" w:space="4" w:color="EE3516"/>
      </w:pBdr>
      <w:shd w:val="clear" w:color="auto" w:fill="FFFFFF" w:themeFill="background1"/>
      <w:spacing w:before="360" w:after="120" w:line="240" w:lineRule="auto"/>
      <w:outlineLvl w:val="1"/>
    </w:pPr>
    <w:rPr>
      <w:rFonts w:asciiTheme="majorHAnsi" w:hAnsiTheme="majorHAnsi" w:cstheme="minorHAnsi"/>
      <w:b/>
      <w:color w:val="083E5B"/>
      <w:sz w:val="32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6AC0"/>
    <w:pPr>
      <w:pBdr>
        <w:left w:val="none" w:sz="0" w:space="0" w:color="auto"/>
      </w:pBdr>
      <w:spacing w:before="240" w:after="60"/>
      <w:outlineLvl w:val="2"/>
    </w:pPr>
    <w:rPr>
      <w:color w:val="27678D"/>
      <w:sz w:val="28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6AC0"/>
    <w:pPr>
      <w:spacing w:after="0"/>
      <w:outlineLvl w:val="3"/>
    </w:pPr>
    <w:rPr>
      <w:i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AC0"/>
    <w:rPr>
      <w:rFonts w:asciiTheme="majorHAnsi" w:hAnsiTheme="majorHAnsi" w:cstheme="minorHAnsi"/>
      <w:b/>
      <w:color w:val="083E5B"/>
      <w:sz w:val="32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0F6AC0"/>
    <w:rPr>
      <w:rFonts w:asciiTheme="majorHAnsi" w:hAnsiTheme="majorHAnsi" w:cstheme="minorHAnsi"/>
      <w:b/>
      <w:color w:val="27678D"/>
      <w:sz w:val="28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0F6AC0"/>
    <w:rPr>
      <w:rFonts w:asciiTheme="majorHAnsi" w:hAnsiTheme="majorHAnsi" w:cstheme="minorHAnsi"/>
      <w:b/>
      <w:i/>
      <w:noProof/>
      <w:color w:val="27678D"/>
      <w:sz w:val="26"/>
      <w:szCs w:val="26"/>
      <w:shd w:val="clear" w:color="auto" w:fill="FFFFFF" w:themeFill="background1"/>
    </w:rPr>
  </w:style>
  <w:style w:type="paragraph" w:styleId="BodyText">
    <w:name w:val="Body Text"/>
    <w:basedOn w:val="Normal"/>
    <w:link w:val="BodyTextChar"/>
    <w:uiPriority w:val="99"/>
    <w:unhideWhenUsed/>
    <w:rsid w:val="000F6AC0"/>
    <w:pPr>
      <w:spacing w:before="240" w:after="120" w:line="240" w:lineRule="auto"/>
    </w:pPr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6AC0"/>
    <w:rPr>
      <w:color w:val="000000" w:themeColor="text1"/>
      <w:sz w:val="24"/>
      <w:szCs w:val="24"/>
    </w:rPr>
  </w:style>
  <w:style w:type="paragraph" w:customStyle="1" w:styleId="By">
    <w:name w:val="By"/>
    <w:basedOn w:val="ListParagraph"/>
    <w:qFormat/>
    <w:rsid w:val="000F6AC0"/>
    <w:pPr>
      <w:numPr>
        <w:numId w:val="1"/>
      </w:numPr>
      <w:tabs>
        <w:tab w:val="num" w:pos="360"/>
      </w:tabs>
      <w:spacing w:after="120" w:line="240" w:lineRule="auto"/>
      <w:ind w:firstLine="0"/>
    </w:pPr>
    <w:rPr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AC0"/>
    <w:pPr>
      <w:ind w:left="720"/>
      <w:contextualSpacing/>
    </w:pPr>
  </w:style>
  <w:style w:type="paragraph" w:customStyle="1" w:styleId="TableText">
    <w:name w:val="Table Text"/>
    <w:uiPriority w:val="15"/>
    <w:qFormat/>
    <w:rsid w:val="000F6AC0"/>
    <w:pPr>
      <w:spacing w:before="60" w:after="60" w:line="240" w:lineRule="auto"/>
    </w:pPr>
    <w:rPr>
      <w:rFonts w:eastAsiaTheme="minorEastAsia"/>
      <w:color w:val="000000" w:themeColor="text1"/>
      <w:szCs w:val="24"/>
    </w:rPr>
  </w:style>
  <w:style w:type="paragraph" w:customStyle="1" w:styleId="TableBullet1">
    <w:name w:val="Table Bullet 1"/>
    <w:basedOn w:val="Normal"/>
    <w:uiPriority w:val="16"/>
    <w:qFormat/>
    <w:rsid w:val="000F6AC0"/>
    <w:pPr>
      <w:numPr>
        <w:numId w:val="3"/>
      </w:numPr>
      <w:spacing w:before="60" w:after="60" w:line="240" w:lineRule="auto"/>
    </w:pPr>
    <w:rPr>
      <w:noProof/>
      <w:color w:val="000000" w:themeColor="text1"/>
      <w:szCs w:val="24"/>
    </w:rPr>
  </w:style>
  <w:style w:type="paragraph" w:customStyle="1" w:styleId="TableBullet2">
    <w:name w:val="Table Bullet 2"/>
    <w:basedOn w:val="Normal"/>
    <w:uiPriority w:val="16"/>
    <w:qFormat/>
    <w:rsid w:val="000F6AC0"/>
    <w:pPr>
      <w:numPr>
        <w:ilvl w:val="1"/>
        <w:numId w:val="3"/>
      </w:numPr>
      <w:spacing w:before="60" w:after="60" w:line="276" w:lineRule="auto"/>
    </w:pPr>
    <w:rPr>
      <w:color w:val="000000" w:themeColor="text1"/>
      <w:szCs w:val="24"/>
    </w:rPr>
  </w:style>
  <w:style w:type="paragraph" w:customStyle="1" w:styleId="TableBullet3">
    <w:name w:val="Table Bullet 3"/>
    <w:basedOn w:val="Normal"/>
    <w:qFormat/>
    <w:rsid w:val="000F6AC0"/>
    <w:pPr>
      <w:numPr>
        <w:ilvl w:val="2"/>
        <w:numId w:val="3"/>
      </w:numPr>
      <w:spacing w:before="60" w:after="60" w:line="276" w:lineRule="auto"/>
    </w:pPr>
    <w:rPr>
      <w:color w:val="000000" w:themeColor="text1"/>
      <w:szCs w:val="24"/>
    </w:rPr>
  </w:style>
  <w:style w:type="paragraph" w:customStyle="1" w:styleId="TableSubheading">
    <w:name w:val="Table Subheading"/>
    <w:basedOn w:val="TableText"/>
    <w:qFormat/>
    <w:rsid w:val="000F6AC0"/>
    <w:rPr>
      <w:b/>
    </w:rPr>
  </w:style>
  <w:style w:type="numbering" w:customStyle="1" w:styleId="ListBulletsTable">
    <w:name w:val="_List Bullets Table"/>
    <w:uiPriority w:val="99"/>
    <w:rsid w:val="000F6AC0"/>
    <w:pPr>
      <w:numPr>
        <w:numId w:val="3"/>
      </w:numPr>
    </w:pPr>
  </w:style>
  <w:style w:type="table" w:customStyle="1" w:styleId="TableStyleSimple">
    <w:name w:val="Table Style—Simple"/>
    <w:basedOn w:val="TableNormal"/>
    <w:uiPriority w:val="99"/>
    <w:rsid w:val="000F6AC0"/>
    <w:pPr>
      <w:spacing w:before="60" w:after="60" w:line="276" w:lineRule="auto"/>
    </w:pPr>
    <w:rPr>
      <w:color w:val="323E4F" w:themeColor="text2" w:themeShade="BF"/>
      <w:szCs w:val="24"/>
    </w:rPr>
    <w:tblPr>
      <w:tblStyleRowBandSize w:val="1"/>
      <w:tblInd w:w="72" w:type="dxa"/>
      <w:tblBorders>
        <w:top w:val="single" w:sz="6" w:space="0" w:color="A5A5A5" w:themeColor="accent3"/>
        <w:left w:val="single" w:sz="6" w:space="0" w:color="A5A5A5" w:themeColor="accent3"/>
        <w:bottom w:val="single" w:sz="6" w:space="0" w:color="A5A5A5" w:themeColor="accent3"/>
        <w:right w:val="single" w:sz="6" w:space="0" w:color="A5A5A5" w:themeColor="accent3"/>
        <w:insideH w:val="single" w:sz="6" w:space="0" w:color="A5A5A5" w:themeColor="accent3"/>
        <w:insideV w:val="single" w:sz="6" w:space="0" w:color="A5A5A5" w:themeColor="accent3"/>
      </w:tblBorders>
      <w:tblCellMar>
        <w:left w:w="72" w:type="dxa"/>
        <w:right w:w="72" w:type="dxa"/>
      </w:tblCellMar>
    </w:tbl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A5A5A5" w:themeColor="accent3"/>
          <w:bottom w:val="single" w:sz="6" w:space="0" w:color="FFFFFF" w:themeColor="background1"/>
          <w:right w:val="single" w:sz="6" w:space="0" w:color="A5A5A5" w:themeColor="accent3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lastRow">
      <w:rPr>
        <w:b/>
        <w:color w:val="44546A" w:themeColor="text2"/>
      </w:rPr>
    </w:tblStylePr>
    <w:tblStylePr w:type="firstCol">
      <w:rPr>
        <w:b w:val="0"/>
        <w:color w:val="44546A" w:themeColor="text2"/>
      </w:rPr>
    </w:tblStylePr>
    <w:tblStylePr w:type="band1Horz">
      <w:tblPr/>
      <w:tcPr>
        <w:shd w:val="clear" w:color="auto" w:fill="DDFFF6"/>
      </w:tcPr>
    </w:tblStylePr>
    <w:tblStylePr w:type="neCell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ColumnHead">
    <w:name w:val="Table Column Head"/>
    <w:basedOn w:val="Normal"/>
    <w:rsid w:val="00874D90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color w:val="000000" w:themeColor="text1"/>
    </w:rPr>
  </w:style>
  <w:style w:type="table" w:styleId="TableGrid">
    <w:name w:val="Table Grid"/>
    <w:basedOn w:val="TableNormal"/>
    <w:uiPriority w:val="39"/>
    <w:rsid w:val="0046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4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E"/>
  </w:style>
  <w:style w:type="paragraph" w:styleId="Footer">
    <w:name w:val="footer"/>
    <w:basedOn w:val="Normal"/>
    <w:link w:val="FooterChar"/>
    <w:uiPriority w:val="99"/>
    <w:unhideWhenUsed/>
    <w:rsid w:val="004C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E"/>
  </w:style>
  <w:style w:type="character" w:customStyle="1" w:styleId="Heading1Char">
    <w:name w:val="Heading 1 Char"/>
    <w:basedOn w:val="DefaultParagraphFont"/>
    <w:link w:val="Heading1"/>
    <w:uiPriority w:val="9"/>
    <w:rsid w:val="00874D90"/>
    <w:rPr>
      <w:rFonts w:asciiTheme="majorHAnsi" w:hAnsiTheme="majorHAnsi" w:cstheme="minorHAnsi"/>
      <w:b/>
      <w:color w:val="083E5B"/>
      <w:sz w:val="32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Delphinia</dc:creator>
  <cp:keywords/>
  <dc:description/>
  <cp:lastModifiedBy>Hammond, Sondra</cp:lastModifiedBy>
  <cp:revision>4</cp:revision>
  <dcterms:created xsi:type="dcterms:W3CDTF">2022-10-28T22:42:00Z</dcterms:created>
  <dcterms:modified xsi:type="dcterms:W3CDTF">2022-11-10T20:31:00Z</dcterms:modified>
</cp:coreProperties>
</file>